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0EB49" w14:textId="01F6DBA0" w:rsidR="00664B22" w:rsidRPr="003D7446" w:rsidRDefault="00664B22" w:rsidP="00E86A86">
      <w:pPr>
        <w:spacing w:before="20" w:after="20"/>
        <w:jc w:val="center"/>
        <w:rPr>
          <w:rFonts w:ascii="Arial" w:hAnsi="Arial" w:cs="Arial"/>
          <w:b/>
          <w:sz w:val="32"/>
          <w:szCs w:val="32"/>
        </w:rPr>
      </w:pPr>
      <w:r w:rsidRPr="003D7446">
        <w:rPr>
          <w:rFonts w:ascii="Arial" w:hAnsi="Arial" w:cs="Arial"/>
          <w:b/>
          <w:sz w:val="32"/>
          <w:szCs w:val="32"/>
        </w:rPr>
        <w:t>Тестеры для контроля</w:t>
      </w:r>
      <w:r w:rsidR="003D7446">
        <w:rPr>
          <w:rFonts w:ascii="Arial" w:hAnsi="Arial" w:cs="Arial"/>
          <w:b/>
          <w:sz w:val="32"/>
          <w:szCs w:val="32"/>
        </w:rPr>
        <w:br/>
      </w:r>
      <w:r w:rsidRPr="003D7446">
        <w:rPr>
          <w:rFonts w:ascii="Arial" w:hAnsi="Arial" w:cs="Arial"/>
          <w:b/>
          <w:sz w:val="32"/>
          <w:szCs w:val="32"/>
        </w:rPr>
        <w:t>статических и динамических параметров</w:t>
      </w:r>
      <w:r w:rsidR="003D7446">
        <w:rPr>
          <w:rFonts w:ascii="Arial" w:hAnsi="Arial" w:cs="Arial"/>
          <w:b/>
          <w:sz w:val="32"/>
          <w:szCs w:val="32"/>
        </w:rPr>
        <w:br/>
      </w:r>
      <w:r w:rsidRPr="003D7446">
        <w:rPr>
          <w:rFonts w:ascii="Arial" w:hAnsi="Arial" w:cs="Arial"/>
          <w:b/>
          <w:sz w:val="32"/>
          <w:szCs w:val="32"/>
        </w:rPr>
        <w:t>полупроводниковых приборов</w:t>
      </w:r>
    </w:p>
    <w:p w14:paraId="680F0FE1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24E12C11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6"/>
          <w:szCs w:val="36"/>
        </w:rPr>
      </w:pPr>
      <w:r w:rsidRPr="003D7446">
        <w:rPr>
          <w:rFonts w:ascii="Arial" w:hAnsi="Arial" w:cs="Arial"/>
          <w:b/>
          <w:bCs/>
          <w:sz w:val="36"/>
          <w:szCs w:val="36"/>
        </w:rPr>
        <w:t>Назначение</w:t>
      </w:r>
    </w:p>
    <w:p w14:paraId="6D644F48" w14:textId="77777777" w:rsidR="00664B22" w:rsidRPr="003D7446" w:rsidRDefault="00664B22" w:rsidP="00E86A86">
      <w:pPr>
        <w:spacing w:before="20" w:after="20"/>
        <w:jc w:val="both"/>
        <w:rPr>
          <w:rFonts w:ascii="Arial" w:hAnsi="Arial" w:cs="Arial"/>
          <w:sz w:val="24"/>
          <w:szCs w:val="24"/>
        </w:rPr>
      </w:pPr>
    </w:p>
    <w:p w14:paraId="3C426575" w14:textId="77777777" w:rsidR="00664B22" w:rsidRPr="003D7446" w:rsidRDefault="00664B22" w:rsidP="00E86A86">
      <w:pPr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Тестер предназначен для определения параметров транзисторов с целью сортировки, включая отбраковку, на этапе входного контроля закупаемой элементной базы или выходного контроля производимых полупроводниковых элементов.</w:t>
      </w:r>
    </w:p>
    <w:p w14:paraId="5A3B0D59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267BF2FD" w14:textId="77777777" w:rsidR="00664B22" w:rsidRPr="003D7446" w:rsidRDefault="003D7446" w:rsidP="00E86A86">
      <w:pPr>
        <w:spacing w:before="20" w:after="20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noProof/>
          <w:sz w:val="24"/>
          <w:szCs w:val="24"/>
        </w:rPr>
        <w:pict w14:anchorId="102FF4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8pt;height:289pt;visibility:visible;mso-wrap-style:square">
            <v:imagedata r:id="rId8" o:title="" cropleft="2658f" cropright="1949f"/>
          </v:shape>
        </w:pict>
      </w:r>
    </w:p>
    <w:p w14:paraId="7C259DB6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4A204C19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6"/>
          <w:szCs w:val="36"/>
        </w:rPr>
      </w:pPr>
      <w:r w:rsidRPr="003D7446">
        <w:rPr>
          <w:rFonts w:ascii="Arial" w:hAnsi="Arial" w:cs="Arial"/>
          <w:b/>
          <w:bCs/>
          <w:sz w:val="36"/>
          <w:szCs w:val="36"/>
        </w:rPr>
        <w:t>Общее описание</w:t>
      </w:r>
    </w:p>
    <w:p w14:paraId="54143405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261C94F6" w14:textId="77777777" w:rsidR="00664B22" w:rsidRPr="003D7446" w:rsidRDefault="00664B22" w:rsidP="00E86A86">
      <w:pPr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Тестер представляет собой электронное устройство со специализированным портом-интерфейсом подключения измеряемых транзисторов и возможностью обмена данными с компьютерной техникой для управления работой тестера и накопления базы результатов.</w:t>
      </w:r>
    </w:p>
    <w:p w14:paraId="318B5F7C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4ADAE1C7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2"/>
          <w:szCs w:val="32"/>
        </w:rPr>
      </w:pPr>
      <w:r w:rsidRPr="003D7446">
        <w:rPr>
          <w:rFonts w:ascii="Arial" w:hAnsi="Arial" w:cs="Arial"/>
          <w:b/>
          <w:bCs/>
          <w:sz w:val="32"/>
          <w:szCs w:val="32"/>
        </w:rPr>
        <w:br w:type="page"/>
      </w:r>
      <w:r w:rsidRPr="003D7446">
        <w:rPr>
          <w:rFonts w:ascii="Arial" w:hAnsi="Arial" w:cs="Arial"/>
          <w:b/>
          <w:bCs/>
          <w:sz w:val="32"/>
          <w:szCs w:val="32"/>
        </w:rPr>
        <w:lastRenderedPageBreak/>
        <w:t>Характеристики</w:t>
      </w:r>
    </w:p>
    <w:p w14:paraId="4A145EF1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2"/>
          <w:szCs w:val="32"/>
        </w:rPr>
      </w:pPr>
    </w:p>
    <w:p w14:paraId="0A8B209E" w14:textId="77777777" w:rsidR="00664B22" w:rsidRPr="003D7446" w:rsidRDefault="00664B22" w:rsidP="00E86A86">
      <w:pPr>
        <w:tabs>
          <w:tab w:val="left" w:pos="3795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b/>
          <w:sz w:val="28"/>
          <w:szCs w:val="28"/>
        </w:rPr>
        <w:t>Измеряемые динамические параметры</w:t>
      </w:r>
      <w:r w:rsidRPr="003D7446">
        <w:rPr>
          <w:rFonts w:ascii="Arial" w:hAnsi="Arial" w:cs="Arial"/>
          <w:sz w:val="24"/>
          <w:szCs w:val="24"/>
        </w:rPr>
        <w:t xml:space="preserve"> IGBT и MOSFET:</w:t>
      </w:r>
    </w:p>
    <w:p w14:paraId="166EF171" w14:textId="77777777" w:rsidR="00664B22" w:rsidRPr="003D7446" w:rsidRDefault="00664B22" w:rsidP="00E86A86">
      <w:pPr>
        <w:tabs>
          <w:tab w:val="left" w:pos="3795"/>
        </w:tabs>
        <w:spacing w:before="20" w:after="2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3901"/>
        <w:gridCol w:w="5705"/>
      </w:tblGrid>
      <w:tr w:rsidR="00C452D6" w:rsidRPr="003D7446" w14:paraId="103EB635" w14:textId="77777777" w:rsidTr="003B7F82">
        <w:trPr>
          <w:jc w:val="center"/>
        </w:trPr>
        <w:tc>
          <w:tcPr>
            <w:tcW w:w="39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  <w:vAlign w:val="center"/>
          </w:tcPr>
          <w:p w14:paraId="39313DB0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color w:val="FFFFFF"/>
                <w:sz w:val="24"/>
                <w:szCs w:val="24"/>
              </w:rPr>
            </w:pPr>
            <w:r w:rsidRPr="003D7446">
              <w:rPr>
                <w:rFonts w:ascii="Arial" w:eastAsia="Calibri" w:hAnsi="Arial" w:cs="Arial"/>
                <w:b/>
                <w:bCs/>
                <w:color w:val="FFFFFF"/>
                <w:sz w:val="24"/>
                <w:szCs w:val="24"/>
              </w:rPr>
              <w:t>Сокращённое имя параметра</w:t>
            </w:r>
          </w:p>
        </w:tc>
        <w:tc>
          <w:tcPr>
            <w:tcW w:w="5705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  <w:vAlign w:val="center"/>
          </w:tcPr>
          <w:p w14:paraId="31186746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color w:val="FFFFFF"/>
                <w:sz w:val="24"/>
                <w:szCs w:val="24"/>
              </w:rPr>
            </w:pPr>
            <w:r w:rsidRPr="003D7446">
              <w:rPr>
                <w:rFonts w:ascii="Arial" w:eastAsia="Calibri" w:hAnsi="Arial" w:cs="Arial"/>
                <w:b/>
                <w:bCs/>
                <w:color w:val="FFFFFF"/>
                <w:sz w:val="24"/>
                <w:szCs w:val="24"/>
              </w:rPr>
              <w:t>Название параметра</w:t>
            </w:r>
          </w:p>
        </w:tc>
      </w:tr>
      <w:tr w:rsidR="00C452D6" w:rsidRPr="003D7446" w14:paraId="770D7E4D" w14:textId="77777777" w:rsidTr="003B7F82">
        <w:trPr>
          <w:jc w:val="center"/>
        </w:trPr>
        <w:tc>
          <w:tcPr>
            <w:tcW w:w="3901" w:type="dxa"/>
            <w:shd w:val="clear" w:color="auto" w:fill="EDEDED"/>
            <w:vAlign w:val="center"/>
          </w:tcPr>
          <w:p w14:paraId="50E0D78F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зад.вкл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.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d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on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)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705" w:type="dxa"/>
            <w:shd w:val="clear" w:color="auto" w:fill="EDEDED"/>
            <w:vAlign w:val="center"/>
          </w:tcPr>
          <w:p w14:paraId="5CBA6DA7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</w:rPr>
            </w:pPr>
            <w:r w:rsidRPr="003D7446">
              <w:rPr>
                <w:rFonts w:ascii="Arial" w:hAnsi="Arial" w:cs="Arial"/>
              </w:rPr>
              <w:t>длительность задержки включения</w:t>
            </w:r>
          </w:p>
        </w:tc>
      </w:tr>
      <w:tr w:rsidR="00C452D6" w:rsidRPr="003D7446" w14:paraId="419DF7DC" w14:textId="77777777" w:rsidTr="003B7F82">
        <w:trPr>
          <w:jc w:val="center"/>
        </w:trPr>
        <w:tc>
          <w:tcPr>
            <w:tcW w:w="3901" w:type="dxa"/>
            <w:shd w:val="clear" w:color="auto" w:fill="auto"/>
            <w:vAlign w:val="center"/>
          </w:tcPr>
          <w:p w14:paraId="5BB3399F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зад.выкл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.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 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d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off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)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705" w:type="dxa"/>
            <w:shd w:val="clear" w:color="auto" w:fill="auto"/>
            <w:vAlign w:val="center"/>
          </w:tcPr>
          <w:p w14:paraId="05B6671A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</w:rPr>
            </w:pPr>
            <w:r w:rsidRPr="003D7446">
              <w:rPr>
                <w:rFonts w:ascii="Arial" w:hAnsi="Arial" w:cs="Arial"/>
              </w:rPr>
              <w:t>длительность задержки выключения</w:t>
            </w:r>
          </w:p>
        </w:tc>
      </w:tr>
      <w:tr w:rsidR="00C452D6" w:rsidRPr="003D7446" w14:paraId="49D93E90" w14:textId="77777777" w:rsidTr="003B7F82">
        <w:trPr>
          <w:jc w:val="center"/>
        </w:trPr>
        <w:tc>
          <w:tcPr>
            <w:tcW w:w="3901" w:type="dxa"/>
            <w:shd w:val="clear" w:color="auto" w:fill="EDEDED"/>
            <w:vAlign w:val="center"/>
          </w:tcPr>
          <w:p w14:paraId="643A7B3A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н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 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r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705" w:type="dxa"/>
            <w:shd w:val="clear" w:color="auto" w:fill="EDEDED"/>
            <w:vAlign w:val="center"/>
          </w:tcPr>
          <w:p w14:paraId="329644C6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</w:rPr>
            </w:pPr>
            <w:r w:rsidRPr="003D7446">
              <w:rPr>
                <w:rFonts w:ascii="Arial" w:hAnsi="Arial" w:cs="Arial"/>
              </w:rPr>
              <w:t>время нарастания</w:t>
            </w:r>
          </w:p>
        </w:tc>
      </w:tr>
      <w:tr w:rsidR="00C452D6" w:rsidRPr="003D7446" w14:paraId="2900516D" w14:textId="77777777" w:rsidTr="003B7F82">
        <w:trPr>
          <w:jc w:val="center"/>
        </w:trPr>
        <w:tc>
          <w:tcPr>
            <w:tcW w:w="3901" w:type="dxa"/>
            <w:shd w:val="clear" w:color="auto" w:fill="auto"/>
            <w:vAlign w:val="center"/>
          </w:tcPr>
          <w:p w14:paraId="2E4203F6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с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 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f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705" w:type="dxa"/>
            <w:shd w:val="clear" w:color="auto" w:fill="auto"/>
            <w:vAlign w:val="center"/>
          </w:tcPr>
          <w:p w14:paraId="359ED28E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</w:rPr>
            </w:pPr>
            <w:r w:rsidRPr="003D7446">
              <w:rPr>
                <w:rFonts w:ascii="Arial" w:hAnsi="Arial" w:cs="Arial"/>
              </w:rPr>
              <w:t>время спада</w:t>
            </w:r>
          </w:p>
        </w:tc>
      </w:tr>
      <w:tr w:rsidR="00C452D6" w:rsidRPr="003D7446" w14:paraId="2582C65F" w14:textId="77777777" w:rsidTr="003B7F82">
        <w:trPr>
          <w:jc w:val="center"/>
        </w:trPr>
        <w:tc>
          <w:tcPr>
            <w:tcW w:w="3901" w:type="dxa"/>
            <w:shd w:val="clear" w:color="auto" w:fill="EDEDED"/>
            <w:vAlign w:val="center"/>
          </w:tcPr>
          <w:p w14:paraId="0C409326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вкл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.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on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= 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зад.вкл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.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 + 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н</w:t>
            </w:r>
            <w:proofErr w:type="spellEnd"/>
          </w:p>
        </w:tc>
        <w:tc>
          <w:tcPr>
            <w:tcW w:w="5705" w:type="dxa"/>
            <w:shd w:val="clear" w:color="auto" w:fill="EDEDED"/>
            <w:vAlign w:val="center"/>
          </w:tcPr>
          <w:p w14:paraId="2459D666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</w:rPr>
            </w:pPr>
            <w:r w:rsidRPr="003D7446">
              <w:rPr>
                <w:rFonts w:ascii="Arial" w:hAnsi="Arial" w:cs="Arial"/>
              </w:rPr>
              <w:t>длительность включения</w:t>
            </w:r>
          </w:p>
        </w:tc>
      </w:tr>
      <w:tr w:rsidR="00C452D6" w:rsidRPr="003D7446" w14:paraId="5AA6A04B" w14:textId="77777777" w:rsidTr="003B7F82">
        <w:trPr>
          <w:jc w:val="center"/>
        </w:trPr>
        <w:tc>
          <w:tcPr>
            <w:tcW w:w="3901" w:type="dxa"/>
            <w:shd w:val="clear" w:color="auto" w:fill="auto"/>
            <w:vAlign w:val="center"/>
          </w:tcPr>
          <w:p w14:paraId="2500F0A6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выкл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.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 (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off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= 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зад.выкл</w:t>
            </w:r>
            <w:proofErr w:type="spellEnd"/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.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 + </w:t>
            </w:r>
            <w:proofErr w:type="spellStart"/>
            <w:r w:rsidRPr="003D7446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3D7446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с</w:t>
            </w:r>
            <w:proofErr w:type="spellEnd"/>
          </w:p>
        </w:tc>
        <w:tc>
          <w:tcPr>
            <w:tcW w:w="5705" w:type="dxa"/>
            <w:shd w:val="clear" w:color="auto" w:fill="auto"/>
            <w:vAlign w:val="center"/>
          </w:tcPr>
          <w:p w14:paraId="301CC462" w14:textId="77777777" w:rsidR="00664B22" w:rsidRPr="003D7446" w:rsidRDefault="00664B22" w:rsidP="00E86A86">
            <w:pPr>
              <w:tabs>
                <w:tab w:val="left" w:pos="3795"/>
              </w:tabs>
              <w:spacing w:before="20" w:after="20"/>
              <w:jc w:val="center"/>
              <w:rPr>
                <w:rFonts w:ascii="Arial" w:eastAsia="Calibri" w:hAnsi="Arial" w:cs="Arial"/>
                <w:b/>
              </w:rPr>
            </w:pPr>
            <w:r w:rsidRPr="003D7446">
              <w:rPr>
                <w:rFonts w:ascii="Arial" w:hAnsi="Arial" w:cs="Arial"/>
              </w:rPr>
              <w:t>длительность выключения</w:t>
            </w:r>
          </w:p>
        </w:tc>
      </w:tr>
    </w:tbl>
    <w:p w14:paraId="45603C08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17EBD022" w14:textId="77777777" w:rsidR="00664B22" w:rsidRPr="003D7446" w:rsidRDefault="00664B22" w:rsidP="00E86A86">
      <w:pPr>
        <w:tabs>
          <w:tab w:val="left" w:pos="3795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Данные характеристики приводятся с указанием следующих параметров: напряжение питания (</w:t>
      </w:r>
      <w:r w:rsidRPr="003D7446">
        <w:rPr>
          <w:rFonts w:ascii="Arial" w:hAnsi="Arial" w:cs="Arial"/>
          <w:b/>
          <w:sz w:val="24"/>
          <w:szCs w:val="24"/>
        </w:rPr>
        <w:t>VDD</w:t>
      </w:r>
      <w:r w:rsidRPr="003D7446">
        <w:rPr>
          <w:rFonts w:ascii="Arial" w:hAnsi="Arial" w:cs="Arial"/>
          <w:sz w:val="24"/>
          <w:szCs w:val="24"/>
        </w:rPr>
        <w:t xml:space="preserve"> или </w:t>
      </w:r>
      <w:r w:rsidRPr="003D7446">
        <w:rPr>
          <w:rFonts w:ascii="Arial" w:hAnsi="Arial" w:cs="Arial"/>
          <w:b/>
          <w:sz w:val="24"/>
          <w:szCs w:val="24"/>
        </w:rPr>
        <w:t>VCC</w:t>
      </w:r>
      <w:r w:rsidRPr="003D7446">
        <w:rPr>
          <w:rFonts w:ascii="Arial" w:hAnsi="Arial" w:cs="Arial"/>
          <w:sz w:val="24"/>
          <w:szCs w:val="24"/>
        </w:rPr>
        <w:t xml:space="preserve">), напряжение управления </w:t>
      </w:r>
      <w:r w:rsidRPr="003D7446">
        <w:rPr>
          <w:rFonts w:ascii="Arial" w:hAnsi="Arial" w:cs="Arial"/>
          <w:b/>
          <w:sz w:val="24"/>
          <w:szCs w:val="24"/>
        </w:rPr>
        <w:t>VGG</w:t>
      </w:r>
      <w:r w:rsidRPr="003D7446">
        <w:rPr>
          <w:rFonts w:ascii="Arial" w:hAnsi="Arial" w:cs="Arial"/>
          <w:sz w:val="24"/>
          <w:szCs w:val="24"/>
        </w:rPr>
        <w:t xml:space="preserve">, ток стока </w:t>
      </w:r>
      <w:proofErr w:type="spellStart"/>
      <w:r w:rsidRPr="003D7446">
        <w:rPr>
          <w:rFonts w:ascii="Arial" w:hAnsi="Arial" w:cs="Arial"/>
          <w:b/>
          <w:sz w:val="24"/>
          <w:szCs w:val="24"/>
        </w:rPr>
        <w:t>Iс</w:t>
      </w:r>
      <w:proofErr w:type="spellEnd"/>
      <w:r w:rsidRPr="003D7446">
        <w:rPr>
          <w:rFonts w:ascii="Arial" w:hAnsi="Arial" w:cs="Arial"/>
          <w:b/>
          <w:sz w:val="24"/>
          <w:szCs w:val="24"/>
        </w:rPr>
        <w:t> (ID)</w:t>
      </w:r>
      <w:r w:rsidRPr="003D7446">
        <w:rPr>
          <w:rFonts w:ascii="Arial" w:hAnsi="Arial" w:cs="Arial"/>
          <w:sz w:val="24"/>
          <w:szCs w:val="24"/>
        </w:rPr>
        <w:t xml:space="preserve"> или ток коллектора </w:t>
      </w:r>
      <w:proofErr w:type="spellStart"/>
      <w:r w:rsidRPr="003D7446">
        <w:rPr>
          <w:rFonts w:ascii="Arial" w:hAnsi="Arial" w:cs="Arial"/>
          <w:b/>
          <w:sz w:val="24"/>
          <w:szCs w:val="24"/>
        </w:rPr>
        <w:t>Iк</w:t>
      </w:r>
      <w:proofErr w:type="spellEnd"/>
      <w:r w:rsidRPr="003D7446">
        <w:rPr>
          <w:rFonts w:ascii="Arial" w:hAnsi="Arial" w:cs="Arial"/>
          <w:b/>
          <w:sz w:val="24"/>
          <w:szCs w:val="24"/>
        </w:rPr>
        <w:t> (</w:t>
      </w:r>
      <w:proofErr w:type="spellStart"/>
      <w:r w:rsidRPr="003D7446">
        <w:rPr>
          <w:rFonts w:ascii="Arial" w:hAnsi="Arial" w:cs="Arial"/>
          <w:b/>
          <w:sz w:val="24"/>
          <w:szCs w:val="24"/>
        </w:rPr>
        <w:t>Ic</w:t>
      </w:r>
      <w:proofErr w:type="spellEnd"/>
      <w:r w:rsidRPr="003D7446">
        <w:rPr>
          <w:rFonts w:ascii="Arial" w:hAnsi="Arial" w:cs="Arial"/>
          <w:b/>
          <w:sz w:val="24"/>
          <w:szCs w:val="24"/>
        </w:rPr>
        <w:t>)</w:t>
      </w:r>
      <w:r w:rsidRPr="003D7446">
        <w:rPr>
          <w:rFonts w:ascii="Arial" w:hAnsi="Arial" w:cs="Arial"/>
          <w:sz w:val="24"/>
          <w:szCs w:val="24"/>
        </w:rPr>
        <w:t xml:space="preserve">, сопротивление затвора </w:t>
      </w:r>
      <w:proofErr w:type="spellStart"/>
      <w:r w:rsidRPr="003D7446">
        <w:rPr>
          <w:rFonts w:ascii="Arial" w:hAnsi="Arial" w:cs="Arial"/>
          <w:b/>
          <w:sz w:val="24"/>
          <w:szCs w:val="24"/>
        </w:rPr>
        <w:t>Rз</w:t>
      </w:r>
      <w:proofErr w:type="spellEnd"/>
      <w:r w:rsidRPr="003D7446">
        <w:rPr>
          <w:rFonts w:ascii="Arial" w:hAnsi="Arial" w:cs="Arial"/>
          <w:b/>
          <w:sz w:val="24"/>
          <w:szCs w:val="24"/>
        </w:rPr>
        <w:t xml:space="preserve"> (RG) </w:t>
      </w:r>
      <w:r w:rsidRPr="003D7446">
        <w:rPr>
          <w:rFonts w:ascii="Arial" w:hAnsi="Arial" w:cs="Arial"/>
          <w:sz w:val="24"/>
          <w:szCs w:val="24"/>
        </w:rPr>
        <w:t xml:space="preserve">и температура корпуса </w:t>
      </w:r>
      <w:proofErr w:type="spellStart"/>
      <w:r w:rsidRPr="003D7446">
        <w:rPr>
          <w:rFonts w:ascii="Arial" w:hAnsi="Arial" w:cs="Arial"/>
          <w:b/>
          <w:sz w:val="24"/>
          <w:szCs w:val="24"/>
        </w:rPr>
        <w:t>Tcase</w:t>
      </w:r>
      <w:proofErr w:type="spellEnd"/>
      <w:r w:rsidRPr="003D7446">
        <w:rPr>
          <w:rFonts w:ascii="Arial" w:hAnsi="Arial" w:cs="Arial"/>
          <w:sz w:val="24"/>
          <w:szCs w:val="24"/>
        </w:rPr>
        <w:t xml:space="preserve"> или температура кристалла </w:t>
      </w:r>
      <w:proofErr w:type="spellStart"/>
      <w:r w:rsidRPr="003D7446">
        <w:rPr>
          <w:rFonts w:ascii="Arial" w:hAnsi="Arial" w:cs="Arial"/>
          <w:b/>
          <w:sz w:val="24"/>
          <w:szCs w:val="24"/>
        </w:rPr>
        <w:t>Tj</w:t>
      </w:r>
      <w:proofErr w:type="spellEnd"/>
      <w:r w:rsidRPr="003D7446">
        <w:rPr>
          <w:rFonts w:ascii="Arial" w:hAnsi="Arial" w:cs="Arial"/>
          <w:sz w:val="24"/>
          <w:szCs w:val="24"/>
        </w:rPr>
        <w:t>.</w:t>
      </w:r>
    </w:p>
    <w:p w14:paraId="4C9C57EE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24E62C6A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2"/>
          <w:szCs w:val="32"/>
        </w:rPr>
      </w:pPr>
      <w:r w:rsidRPr="003D7446">
        <w:rPr>
          <w:rFonts w:ascii="Arial" w:hAnsi="Arial" w:cs="Arial"/>
          <w:b/>
          <w:bCs/>
          <w:sz w:val="32"/>
          <w:szCs w:val="32"/>
        </w:rPr>
        <w:t>Архитектура</w:t>
      </w:r>
    </w:p>
    <w:p w14:paraId="2D42A804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2"/>
          <w:szCs w:val="32"/>
        </w:rPr>
      </w:pPr>
    </w:p>
    <w:p w14:paraId="71345C32" w14:textId="77777777" w:rsidR="00664B22" w:rsidRPr="003D7446" w:rsidRDefault="003D7446" w:rsidP="00E86A86">
      <w:pPr>
        <w:spacing w:before="20" w:after="20"/>
        <w:jc w:val="center"/>
        <w:rPr>
          <w:rFonts w:ascii="Arial" w:hAnsi="Arial" w:cs="Arial"/>
          <w:sz w:val="32"/>
          <w:szCs w:val="32"/>
        </w:rPr>
      </w:pPr>
      <w:r w:rsidRPr="003D7446">
        <w:rPr>
          <w:rFonts w:ascii="Arial" w:hAnsi="Arial" w:cs="Arial"/>
          <w:noProof/>
          <w:sz w:val="18"/>
          <w:szCs w:val="18"/>
        </w:rPr>
        <w:pict w14:anchorId="1ABE51C1">
          <v:shape id="Рисунок 28" o:spid="_x0000_i1026" type="#_x0000_t75" style="width:472.5pt;height:237pt;visibility:visible;mso-wrap-style:square">
            <v:imagedata r:id="rId9" o:title=""/>
          </v:shape>
        </w:pict>
      </w:r>
    </w:p>
    <w:p w14:paraId="00C1D398" w14:textId="77777777" w:rsidR="00664B22" w:rsidRPr="003D7446" w:rsidRDefault="00664B22" w:rsidP="00E86A86">
      <w:pPr>
        <w:spacing w:before="20" w:after="20"/>
        <w:rPr>
          <w:rFonts w:ascii="Arial" w:hAnsi="Arial" w:cs="Arial"/>
          <w:sz w:val="32"/>
          <w:szCs w:val="32"/>
        </w:rPr>
      </w:pPr>
    </w:p>
    <w:p w14:paraId="26DF1136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2"/>
          <w:szCs w:val="32"/>
        </w:rPr>
      </w:pPr>
      <w:r w:rsidRPr="003D7446">
        <w:rPr>
          <w:rFonts w:ascii="Arial" w:hAnsi="Arial" w:cs="Arial"/>
          <w:b/>
          <w:bCs/>
          <w:sz w:val="32"/>
          <w:szCs w:val="32"/>
        </w:rPr>
        <w:br w:type="page"/>
      </w:r>
      <w:r w:rsidRPr="003D7446">
        <w:rPr>
          <w:rFonts w:ascii="Arial" w:hAnsi="Arial" w:cs="Arial"/>
          <w:b/>
          <w:bCs/>
          <w:sz w:val="32"/>
          <w:szCs w:val="32"/>
        </w:rPr>
        <w:lastRenderedPageBreak/>
        <w:t>Конструкция</w:t>
      </w:r>
    </w:p>
    <w:p w14:paraId="56A417CA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7031772F" w14:textId="77777777" w:rsidR="00664B22" w:rsidRPr="003D7446" w:rsidRDefault="00664B22" w:rsidP="00E86A86">
      <w:pPr>
        <w:tabs>
          <w:tab w:val="left" w:pos="3102"/>
        </w:tabs>
        <w:spacing w:before="20" w:after="20"/>
        <w:rPr>
          <w:rFonts w:ascii="Arial" w:hAnsi="Arial" w:cs="Arial"/>
          <w:b/>
          <w:sz w:val="28"/>
          <w:szCs w:val="28"/>
        </w:rPr>
      </w:pPr>
      <w:r w:rsidRPr="003D7446">
        <w:rPr>
          <w:rFonts w:ascii="Arial" w:hAnsi="Arial" w:cs="Arial"/>
          <w:b/>
          <w:sz w:val="28"/>
          <w:szCs w:val="28"/>
        </w:rPr>
        <w:t>Тестер и терминальный блок.</w:t>
      </w:r>
    </w:p>
    <w:p w14:paraId="34B643A8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A. Тестер имеет металлический корпус со встроенной контактной колодкой под адаптеры (без терминального блока - поста).</w:t>
      </w:r>
    </w:p>
    <w:p w14:paraId="4F4E47FE" w14:textId="77777777" w:rsidR="00664B22" w:rsidRPr="003D7446" w:rsidRDefault="003D7446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noProof/>
          <w:sz w:val="18"/>
          <w:szCs w:val="18"/>
        </w:rPr>
        <w:pict w14:anchorId="125314E9">
          <v:shape id="Рисунок 5" o:spid="_x0000_i1027" type="#_x0000_t75" style="width:203pt;height:121.5pt;visibility:visible;mso-wrap-style:square">
            <v:imagedata r:id="rId10" o:title=""/>
          </v:shape>
        </w:pict>
      </w:r>
    </w:p>
    <w:p w14:paraId="092CAB73" w14:textId="77777777" w:rsidR="00664B22" w:rsidRPr="003D7446" w:rsidRDefault="00664B22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i/>
          <w:sz w:val="22"/>
          <w:szCs w:val="22"/>
        </w:rPr>
      </w:pPr>
      <w:r w:rsidRPr="003D7446">
        <w:rPr>
          <w:rFonts w:ascii="Arial" w:hAnsi="Arial" w:cs="Arial"/>
          <w:i/>
          <w:sz w:val="22"/>
          <w:szCs w:val="22"/>
        </w:rPr>
        <w:t>Рис. 1А. Тестер, встроенный в лабораторный стол.</w:t>
      </w:r>
    </w:p>
    <w:p w14:paraId="11BA1BE5" w14:textId="77777777" w:rsidR="00664B22" w:rsidRPr="003D7446" w:rsidRDefault="00664B22" w:rsidP="00E86A86">
      <w:pPr>
        <w:tabs>
          <w:tab w:val="left" w:pos="3102"/>
        </w:tabs>
        <w:spacing w:before="20" w:after="20"/>
        <w:rPr>
          <w:rFonts w:ascii="Arial" w:hAnsi="Arial" w:cs="Arial"/>
          <w:sz w:val="24"/>
          <w:szCs w:val="24"/>
        </w:rPr>
      </w:pPr>
    </w:p>
    <w:p w14:paraId="2BCCCDC0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Б. Тестер имеет выносной терминальный блок (пост) и частично съёмный терминальный блок.</w:t>
      </w:r>
    </w:p>
    <w:p w14:paraId="6AFE0302" w14:textId="77777777" w:rsidR="00664B22" w:rsidRPr="003D7446" w:rsidRDefault="003D7446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noProof/>
          <w:sz w:val="18"/>
          <w:szCs w:val="18"/>
        </w:rPr>
        <w:pict w14:anchorId="1855E02D">
          <v:shape id="Рисунок 7" o:spid="_x0000_i1028" type="#_x0000_t75" style="width:242.5pt;height:160.5pt;visibility:visible;mso-wrap-style:square">
            <v:imagedata r:id="rId11" o:title=""/>
          </v:shape>
        </w:pict>
      </w:r>
    </w:p>
    <w:p w14:paraId="2DC64FC6" w14:textId="77777777" w:rsidR="00664B22" w:rsidRPr="003D7446" w:rsidRDefault="00664B22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i/>
          <w:sz w:val="22"/>
          <w:szCs w:val="22"/>
        </w:rPr>
      </w:pPr>
      <w:r w:rsidRPr="003D7446">
        <w:rPr>
          <w:rFonts w:ascii="Arial" w:hAnsi="Arial" w:cs="Arial"/>
          <w:i/>
          <w:sz w:val="22"/>
          <w:szCs w:val="22"/>
        </w:rPr>
        <w:t>Рис. 1Б. Съёмный терминальный блок тестера.</w:t>
      </w:r>
    </w:p>
    <w:p w14:paraId="2BEF3613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b/>
          <w:color w:val="404040"/>
          <w:sz w:val="28"/>
          <w:szCs w:val="28"/>
        </w:rPr>
      </w:pPr>
    </w:p>
    <w:p w14:paraId="12FA33E6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br w:type="page"/>
      </w:r>
    </w:p>
    <w:p w14:paraId="23A5AC7D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Тестер имеет модульную конструкцию</w:t>
      </w:r>
    </w:p>
    <w:p w14:paraId="25D6F826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Модуль – это плата, выполняющая роль источника тока и напряжения, преобразователя, измерителя или коммутатора различных сигналов.</w:t>
      </w:r>
    </w:p>
    <w:p w14:paraId="42FAA13F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Плата модуля по направляющим вставляется в кросс-плату с помощью универсальных разъёмов.</w:t>
      </w:r>
    </w:p>
    <w:p w14:paraId="2408C6C1" w14:textId="77777777" w:rsidR="00664B22" w:rsidRPr="003D7446" w:rsidRDefault="003D7446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noProof/>
          <w:sz w:val="18"/>
          <w:szCs w:val="18"/>
        </w:rPr>
        <w:pict w14:anchorId="3185D44C">
          <v:shape id="_x0000_i1029" type="#_x0000_t75" style="width:299pt;height:125.5pt;visibility:visible;mso-wrap-style:square">
            <v:imagedata r:id="rId12" o:title=""/>
          </v:shape>
        </w:pict>
      </w:r>
    </w:p>
    <w:p w14:paraId="7FBD9DEB" w14:textId="77777777" w:rsidR="00664B22" w:rsidRPr="003D7446" w:rsidRDefault="00664B22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i/>
          <w:sz w:val="22"/>
          <w:szCs w:val="22"/>
        </w:rPr>
      </w:pPr>
      <w:r w:rsidRPr="003D7446">
        <w:rPr>
          <w:rFonts w:ascii="Arial" w:hAnsi="Arial" w:cs="Arial"/>
          <w:i/>
          <w:sz w:val="22"/>
          <w:szCs w:val="22"/>
        </w:rPr>
        <w:t>Рис. 2. Модульная конструкция.</w:t>
      </w:r>
    </w:p>
    <w:p w14:paraId="28604F56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Каждый модуль может быть самостоятельным законченным устройством, имеющим на плате контроллер с процессором или ПЛИС.</w:t>
      </w:r>
    </w:p>
    <w:p w14:paraId="11D05F9A" w14:textId="77777777" w:rsidR="00664B22" w:rsidRPr="003D7446" w:rsidRDefault="00664B22" w:rsidP="00E86A86">
      <w:pPr>
        <w:tabs>
          <w:tab w:val="left" w:pos="3102"/>
        </w:tabs>
        <w:spacing w:before="20" w:after="20"/>
        <w:ind w:firstLine="851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 xml:space="preserve">Преимущества: </w:t>
      </w:r>
      <w:r w:rsidR="00BB4B5D" w:rsidRPr="003D7446">
        <w:rPr>
          <w:rFonts w:ascii="Arial" w:hAnsi="Arial" w:cs="Arial"/>
          <w:sz w:val="24"/>
          <w:szCs w:val="24"/>
        </w:rPr>
        <w:t>м</w:t>
      </w:r>
      <w:r w:rsidRPr="003D7446">
        <w:rPr>
          <w:rFonts w:ascii="Arial" w:hAnsi="Arial" w:cs="Arial"/>
          <w:sz w:val="24"/>
          <w:szCs w:val="24"/>
        </w:rPr>
        <w:t>инимизация</w:t>
      </w:r>
      <w:r w:rsidR="00BB4B5D" w:rsidRPr="003D7446">
        <w:rPr>
          <w:rFonts w:ascii="Arial" w:hAnsi="Arial" w:cs="Arial"/>
          <w:sz w:val="24"/>
          <w:szCs w:val="24"/>
        </w:rPr>
        <w:t xml:space="preserve"> количества и длин монтажных</w:t>
      </w:r>
      <w:r w:rsidRPr="003D7446">
        <w:rPr>
          <w:rFonts w:ascii="Arial" w:hAnsi="Arial" w:cs="Arial"/>
          <w:sz w:val="24"/>
          <w:szCs w:val="24"/>
        </w:rPr>
        <w:t xml:space="preserve"> проводов, высокая гибкость</w:t>
      </w:r>
      <w:r w:rsidR="00BB4B5D" w:rsidRPr="003D7446">
        <w:rPr>
          <w:rFonts w:ascii="Arial" w:hAnsi="Arial" w:cs="Arial"/>
          <w:sz w:val="24"/>
          <w:szCs w:val="24"/>
        </w:rPr>
        <w:t xml:space="preserve"> при модернизации</w:t>
      </w:r>
      <w:r w:rsidRPr="003D7446">
        <w:rPr>
          <w:rFonts w:ascii="Arial" w:hAnsi="Arial" w:cs="Arial"/>
          <w:sz w:val="24"/>
          <w:szCs w:val="24"/>
        </w:rPr>
        <w:t>, масштабируемость, простота настройки</w:t>
      </w:r>
      <w:r w:rsidR="00BB4B5D" w:rsidRPr="003D7446">
        <w:rPr>
          <w:rFonts w:ascii="Arial" w:hAnsi="Arial" w:cs="Arial"/>
          <w:sz w:val="24"/>
          <w:szCs w:val="24"/>
        </w:rPr>
        <w:t>, а также</w:t>
      </w:r>
      <w:r w:rsidRPr="003D7446">
        <w:rPr>
          <w:rFonts w:ascii="Arial" w:hAnsi="Arial" w:cs="Arial"/>
          <w:sz w:val="24"/>
          <w:szCs w:val="24"/>
        </w:rPr>
        <w:t xml:space="preserve"> высокий</w:t>
      </w:r>
      <w:r w:rsidR="00BB4B5D" w:rsidRPr="003D7446">
        <w:rPr>
          <w:rFonts w:ascii="Arial" w:hAnsi="Arial" w:cs="Arial"/>
          <w:sz w:val="24"/>
          <w:szCs w:val="24"/>
        </w:rPr>
        <w:t xml:space="preserve"> уровень сопровождения продукта.</w:t>
      </w:r>
    </w:p>
    <w:p w14:paraId="01F043C2" w14:textId="77777777" w:rsidR="00664B22" w:rsidRPr="003D7446" w:rsidRDefault="00664B22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sz w:val="24"/>
          <w:szCs w:val="24"/>
        </w:rPr>
      </w:pPr>
    </w:p>
    <w:p w14:paraId="79640E6A" w14:textId="77777777" w:rsidR="00664B22" w:rsidRPr="003D7446" w:rsidRDefault="003D7446" w:rsidP="00E86A86">
      <w:pPr>
        <w:tabs>
          <w:tab w:val="left" w:pos="3102"/>
        </w:tabs>
        <w:spacing w:before="20" w:after="20"/>
        <w:jc w:val="center"/>
        <w:rPr>
          <w:rFonts w:ascii="Arial" w:hAnsi="Arial" w:cs="Arial"/>
          <w:color w:val="404040"/>
          <w:sz w:val="24"/>
          <w:szCs w:val="24"/>
        </w:rPr>
      </w:pPr>
      <w:r w:rsidRPr="003D7446">
        <w:rPr>
          <w:rFonts w:ascii="Arial" w:hAnsi="Arial" w:cs="Arial"/>
          <w:noProof/>
          <w:sz w:val="18"/>
          <w:szCs w:val="18"/>
        </w:rPr>
        <w:pict w14:anchorId="762E390E">
          <v:shape id="Рисунок 6" o:spid="_x0000_i1030" type="#_x0000_t75" style="width:471pt;height:198pt;visibility:visible;mso-wrap-style:square">
            <v:imagedata r:id="rId13" o:title=""/>
          </v:shape>
        </w:pict>
      </w:r>
    </w:p>
    <w:p w14:paraId="0E89E768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5B7F44BD" w14:textId="77777777" w:rsidR="00664B22" w:rsidRPr="003D7446" w:rsidRDefault="00664B22" w:rsidP="00E86A86">
      <w:pPr>
        <w:spacing w:before="20" w:after="20"/>
        <w:rPr>
          <w:rFonts w:ascii="Arial" w:hAnsi="Arial" w:cs="Arial"/>
          <w:b/>
          <w:bCs/>
          <w:sz w:val="32"/>
          <w:szCs w:val="32"/>
        </w:rPr>
      </w:pPr>
      <w:r w:rsidRPr="003D7446">
        <w:rPr>
          <w:rFonts w:ascii="Arial" w:hAnsi="Arial" w:cs="Arial"/>
          <w:b/>
          <w:bCs/>
          <w:sz w:val="32"/>
          <w:szCs w:val="32"/>
        </w:rPr>
        <w:br w:type="page"/>
      </w:r>
      <w:r w:rsidRPr="003D7446">
        <w:rPr>
          <w:rFonts w:ascii="Arial" w:hAnsi="Arial" w:cs="Arial"/>
          <w:b/>
          <w:bCs/>
          <w:sz w:val="32"/>
          <w:szCs w:val="32"/>
        </w:rPr>
        <w:lastRenderedPageBreak/>
        <w:t>Коммуникационные возможности</w:t>
      </w:r>
    </w:p>
    <w:p w14:paraId="3C7CFD32" w14:textId="77777777" w:rsidR="00664B22" w:rsidRPr="003D7446" w:rsidRDefault="00664B22" w:rsidP="00E86A86">
      <w:pPr>
        <w:spacing w:before="20" w:after="20"/>
        <w:rPr>
          <w:rFonts w:ascii="Arial" w:hAnsi="Arial" w:cs="Arial"/>
          <w:sz w:val="24"/>
          <w:szCs w:val="24"/>
        </w:rPr>
      </w:pPr>
    </w:p>
    <w:p w14:paraId="220A4EA4" w14:textId="77777777" w:rsidR="00664B22" w:rsidRPr="003D7446" w:rsidRDefault="003D7446" w:rsidP="00E86A86">
      <w:pPr>
        <w:spacing w:before="20" w:after="20"/>
        <w:jc w:val="center"/>
        <w:rPr>
          <w:rFonts w:ascii="Arial" w:hAnsi="Arial" w:cs="Arial"/>
          <w:sz w:val="18"/>
          <w:szCs w:val="18"/>
        </w:rPr>
      </w:pPr>
      <w:r w:rsidRPr="003D7446">
        <w:rPr>
          <w:rFonts w:ascii="Arial" w:hAnsi="Arial" w:cs="Arial"/>
          <w:noProof/>
          <w:sz w:val="24"/>
          <w:szCs w:val="24"/>
        </w:rPr>
        <w:pict w14:anchorId="664FB8EF">
          <v:shape id="Рисунок 4" o:spid="_x0000_i1031" type="#_x0000_t75" style="width:482pt;height:271pt;visibility:visible;mso-wrap-style:square">
            <v:imagedata r:id="rId14" o:title=""/>
          </v:shape>
        </w:pict>
      </w:r>
    </w:p>
    <w:p w14:paraId="0077BD81" w14:textId="77777777" w:rsidR="00664B22" w:rsidRPr="003D7446" w:rsidRDefault="00664B22" w:rsidP="00E86A86">
      <w:pPr>
        <w:spacing w:before="20" w:after="20"/>
        <w:rPr>
          <w:rFonts w:ascii="Arial" w:hAnsi="Arial" w:cs="Arial"/>
          <w:sz w:val="18"/>
          <w:szCs w:val="18"/>
        </w:rPr>
      </w:pPr>
    </w:p>
    <w:p w14:paraId="0CAD9BC3" w14:textId="77777777" w:rsidR="00664B22" w:rsidRPr="003D7446" w:rsidRDefault="00664B22" w:rsidP="00E86A86">
      <w:pPr>
        <w:tabs>
          <w:tab w:val="left" w:pos="3102"/>
        </w:tabs>
        <w:spacing w:before="20" w:after="20"/>
        <w:rPr>
          <w:rFonts w:ascii="Arial" w:hAnsi="Arial" w:cs="Arial"/>
          <w:b/>
          <w:sz w:val="24"/>
          <w:szCs w:val="24"/>
        </w:rPr>
      </w:pPr>
      <w:r w:rsidRPr="003D7446">
        <w:rPr>
          <w:rFonts w:ascii="Arial" w:hAnsi="Arial" w:cs="Arial"/>
          <w:b/>
          <w:sz w:val="24"/>
          <w:szCs w:val="24"/>
        </w:rPr>
        <w:t>Преимущества тестера:</w:t>
      </w:r>
    </w:p>
    <w:p w14:paraId="7B3D4D85" w14:textId="77777777" w:rsidR="00664B22" w:rsidRPr="003D7446" w:rsidRDefault="00664B22" w:rsidP="00E86A86">
      <w:pPr>
        <w:tabs>
          <w:tab w:val="left" w:pos="3102"/>
        </w:tabs>
        <w:spacing w:before="20" w:after="20"/>
        <w:rPr>
          <w:rFonts w:ascii="Arial" w:hAnsi="Arial" w:cs="Arial"/>
          <w:sz w:val="24"/>
          <w:szCs w:val="24"/>
        </w:rPr>
      </w:pPr>
    </w:p>
    <w:p w14:paraId="79D3F02B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Универсальный и при необходимости расширяемый набор измеряемых параметров, включая ёмкость затвора и граничную частоту.</w:t>
      </w:r>
    </w:p>
    <w:p w14:paraId="52B1AC2A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Отбраковка по минимальному набору параметров с целью ускорения процесса входного/выходного контроля.</w:t>
      </w:r>
    </w:p>
    <w:p w14:paraId="05269B8E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Работа с повышенным испытательным напряжением (до 2000В).</w:t>
      </w:r>
    </w:p>
    <w:p w14:paraId="352A5753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Работа с увеличенными испытательными токами (до 700А в импульсе).</w:t>
      </w:r>
    </w:p>
    <w:p w14:paraId="3464E298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Готовый набор предустановленных заготовок тестируемых параметров по маркам распространённых транзисторов.</w:t>
      </w:r>
    </w:p>
    <w:p w14:paraId="1D55BA16" w14:textId="77777777" w:rsidR="00664B22" w:rsidRPr="003D7446" w:rsidRDefault="00664B22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Сохранение базы данных измерений с возможностью анализа разбросов параметров в пределах одной или различных партий.</w:t>
      </w:r>
    </w:p>
    <w:p w14:paraId="7CD0A1CD" w14:textId="77777777" w:rsidR="00EF416B" w:rsidRPr="003D7446" w:rsidRDefault="00EF416B" w:rsidP="00E86A86">
      <w:pPr>
        <w:tabs>
          <w:tab w:val="left" w:pos="3102"/>
        </w:tabs>
        <w:spacing w:before="20" w:after="20"/>
        <w:rPr>
          <w:rFonts w:ascii="Arial" w:hAnsi="Arial" w:cs="Arial"/>
          <w:sz w:val="24"/>
          <w:szCs w:val="24"/>
        </w:rPr>
      </w:pPr>
    </w:p>
    <w:p w14:paraId="6ADC1E12" w14:textId="77777777" w:rsidR="000B2E28" w:rsidRPr="003D7446" w:rsidRDefault="000B2E28" w:rsidP="00E86A86">
      <w:pPr>
        <w:tabs>
          <w:tab w:val="left" w:pos="3102"/>
        </w:tabs>
        <w:spacing w:before="20" w:after="20"/>
        <w:rPr>
          <w:rFonts w:ascii="Arial" w:hAnsi="Arial" w:cs="Arial"/>
          <w:b/>
          <w:sz w:val="24"/>
          <w:szCs w:val="24"/>
        </w:rPr>
      </w:pPr>
    </w:p>
    <w:p w14:paraId="197A8843" w14:textId="77777777" w:rsidR="00EF416B" w:rsidRPr="003D7446" w:rsidRDefault="000B2E28" w:rsidP="00E86A86">
      <w:pPr>
        <w:tabs>
          <w:tab w:val="left" w:pos="3102"/>
        </w:tabs>
        <w:spacing w:before="20" w:after="20"/>
        <w:rPr>
          <w:rFonts w:ascii="Arial" w:hAnsi="Arial" w:cs="Arial"/>
          <w:b/>
          <w:sz w:val="24"/>
          <w:szCs w:val="24"/>
        </w:rPr>
      </w:pPr>
      <w:r w:rsidRPr="003D7446">
        <w:rPr>
          <w:rFonts w:ascii="Arial" w:hAnsi="Arial" w:cs="Arial"/>
          <w:b/>
          <w:sz w:val="24"/>
          <w:szCs w:val="24"/>
        </w:rPr>
        <w:t>Производитель</w:t>
      </w:r>
      <w:r w:rsidR="00EF416B" w:rsidRPr="003D7446">
        <w:rPr>
          <w:rFonts w:ascii="Arial" w:hAnsi="Arial" w:cs="Arial"/>
          <w:b/>
          <w:sz w:val="24"/>
          <w:szCs w:val="24"/>
        </w:rPr>
        <w:t>:</w:t>
      </w:r>
    </w:p>
    <w:p w14:paraId="0CCA1F3A" w14:textId="77777777" w:rsidR="00EF416B" w:rsidRPr="003D7446" w:rsidRDefault="00EF416B" w:rsidP="00E86A86">
      <w:pPr>
        <w:tabs>
          <w:tab w:val="left" w:pos="3102"/>
        </w:tabs>
        <w:spacing w:before="20" w:after="20"/>
        <w:rPr>
          <w:rFonts w:ascii="Arial" w:hAnsi="Arial" w:cs="Arial"/>
          <w:sz w:val="24"/>
          <w:szCs w:val="24"/>
        </w:rPr>
      </w:pPr>
    </w:p>
    <w:p w14:paraId="411C9FFB" w14:textId="77777777" w:rsidR="00BA5B2F" w:rsidRPr="003D7446" w:rsidRDefault="00BA5B2F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ООО «НПК «МИКРОТЕХ»</w:t>
      </w:r>
    </w:p>
    <w:p w14:paraId="02322499" w14:textId="77777777" w:rsidR="000B2E28" w:rsidRPr="003D7446" w:rsidRDefault="000B2E28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 xml:space="preserve">г. Москва, ул. </w:t>
      </w:r>
      <w:r w:rsidR="00BA5B2F" w:rsidRPr="003D7446">
        <w:rPr>
          <w:rFonts w:ascii="Arial" w:hAnsi="Arial" w:cs="Arial"/>
          <w:sz w:val="24"/>
          <w:szCs w:val="24"/>
        </w:rPr>
        <w:t>Ивана Франко, д. 4</w:t>
      </w:r>
    </w:p>
    <w:p w14:paraId="58B2AED6" w14:textId="7E955577" w:rsidR="000B2E28" w:rsidRPr="003D7446" w:rsidRDefault="000B2E28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</w:rPr>
        <w:t>+7 (495) 2</w:t>
      </w:r>
      <w:r w:rsidR="003D7446" w:rsidRPr="003D7446">
        <w:rPr>
          <w:rFonts w:ascii="Arial" w:hAnsi="Arial" w:cs="Arial"/>
          <w:sz w:val="24"/>
          <w:szCs w:val="24"/>
        </w:rPr>
        <w:t>78</w:t>
      </w:r>
      <w:r w:rsidRPr="003D7446">
        <w:rPr>
          <w:rFonts w:ascii="Arial" w:hAnsi="Arial" w:cs="Arial"/>
          <w:sz w:val="24"/>
          <w:szCs w:val="24"/>
        </w:rPr>
        <w:t>-</w:t>
      </w:r>
      <w:r w:rsidR="003D7446" w:rsidRPr="003D7446">
        <w:rPr>
          <w:rFonts w:ascii="Arial" w:hAnsi="Arial" w:cs="Arial"/>
          <w:sz w:val="24"/>
          <w:szCs w:val="24"/>
        </w:rPr>
        <w:t>01</w:t>
      </w:r>
      <w:r w:rsidRPr="003D7446">
        <w:rPr>
          <w:rFonts w:ascii="Arial" w:hAnsi="Arial" w:cs="Arial"/>
          <w:sz w:val="24"/>
          <w:szCs w:val="24"/>
        </w:rPr>
        <w:t>-4</w:t>
      </w:r>
      <w:r w:rsidR="003D7446" w:rsidRPr="003D7446">
        <w:rPr>
          <w:rFonts w:ascii="Arial" w:hAnsi="Arial" w:cs="Arial"/>
          <w:sz w:val="24"/>
          <w:szCs w:val="24"/>
        </w:rPr>
        <w:t>7</w:t>
      </w:r>
    </w:p>
    <w:p w14:paraId="59EA3CDB" w14:textId="77777777" w:rsidR="00EF416B" w:rsidRPr="003D7446" w:rsidRDefault="00BA5B2F" w:rsidP="00E86A86">
      <w:pPr>
        <w:tabs>
          <w:tab w:val="left" w:pos="3102"/>
        </w:tabs>
        <w:spacing w:before="20" w:after="20"/>
        <w:jc w:val="both"/>
        <w:rPr>
          <w:rFonts w:ascii="Arial" w:hAnsi="Arial" w:cs="Arial"/>
          <w:sz w:val="24"/>
          <w:szCs w:val="24"/>
        </w:rPr>
      </w:pPr>
      <w:r w:rsidRPr="003D7446">
        <w:rPr>
          <w:rFonts w:ascii="Arial" w:hAnsi="Arial" w:cs="Arial"/>
          <w:sz w:val="24"/>
          <w:szCs w:val="24"/>
          <w:lang w:val="en-US"/>
        </w:rPr>
        <w:t>http</w:t>
      </w:r>
      <w:r w:rsidRPr="003D7446">
        <w:rPr>
          <w:rFonts w:ascii="Arial" w:hAnsi="Arial" w:cs="Arial"/>
          <w:sz w:val="24"/>
          <w:szCs w:val="24"/>
        </w:rPr>
        <w:t>://</w:t>
      </w:r>
      <w:r w:rsidRPr="003D7446">
        <w:rPr>
          <w:rFonts w:ascii="Arial" w:hAnsi="Arial" w:cs="Arial"/>
          <w:sz w:val="24"/>
          <w:szCs w:val="24"/>
          <w:lang w:val="en-US"/>
        </w:rPr>
        <w:t>www</w:t>
      </w:r>
      <w:r w:rsidRPr="003D7446">
        <w:rPr>
          <w:rFonts w:ascii="Arial" w:hAnsi="Arial" w:cs="Arial"/>
          <w:sz w:val="24"/>
          <w:szCs w:val="24"/>
        </w:rPr>
        <w:t>.</w:t>
      </w:r>
      <w:r w:rsidR="000B2E28" w:rsidRPr="003D7446">
        <w:rPr>
          <w:rFonts w:ascii="Arial" w:hAnsi="Arial" w:cs="Arial"/>
          <w:sz w:val="24"/>
          <w:szCs w:val="24"/>
        </w:rPr>
        <w:t>microtech.su</w:t>
      </w:r>
    </w:p>
    <w:p w14:paraId="0A2D8ABC" w14:textId="77777777" w:rsidR="00EF416B" w:rsidRPr="003D7446" w:rsidRDefault="00EF416B" w:rsidP="00E86A86">
      <w:pPr>
        <w:tabs>
          <w:tab w:val="left" w:pos="3102"/>
        </w:tabs>
        <w:spacing w:before="20" w:after="20"/>
        <w:rPr>
          <w:rFonts w:ascii="Arial" w:hAnsi="Arial" w:cs="Arial"/>
          <w:sz w:val="24"/>
          <w:szCs w:val="24"/>
        </w:rPr>
      </w:pPr>
    </w:p>
    <w:sectPr w:rsidR="00EF416B" w:rsidRPr="003D7446" w:rsidSect="00664B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nextColumn"/>
      <w:pgSz w:w="11907" w:h="16840" w:code="9"/>
      <w:pgMar w:top="567" w:right="1134" w:bottom="1276" w:left="1134" w:header="425" w:footer="65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5575A" w14:textId="77777777" w:rsidR="00B7008A" w:rsidRDefault="00B7008A">
      <w:r>
        <w:separator/>
      </w:r>
    </w:p>
  </w:endnote>
  <w:endnote w:type="continuationSeparator" w:id="0">
    <w:p w14:paraId="329E767B" w14:textId="77777777" w:rsidR="00B7008A" w:rsidRDefault="00B7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8185" w14:textId="77777777" w:rsidR="00196690" w:rsidRDefault="00196690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E64CAFF" w14:textId="77777777" w:rsidR="00196690" w:rsidRDefault="00196690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A412" w14:textId="77777777" w:rsidR="00D709AE" w:rsidRPr="00E75F67" w:rsidRDefault="00B7008A" w:rsidP="00D709AE">
    <w:pPr>
      <w:pStyle w:val="a6"/>
      <w:tabs>
        <w:tab w:val="left" w:pos="709"/>
      </w:tabs>
      <w:ind w:right="-1"/>
    </w:pPr>
    <w:r>
      <w:rPr>
        <w:noProof/>
        <w:sz w:val="14"/>
      </w:rPr>
      <w:pict w14:anchorId="6A155401">
        <v:line id="_x0000_s2059" style="position:absolute;z-index:4;mso-position-horizontal-relative:page;mso-position-vertical-relative:page" from="49.2pt,773.95pt" to="545.25pt,774pt" o:allowincell="f" strokecolor="#548dd4" strokeweight="1pt">
          <v:stroke startarrowwidth="narrow" startarrowlength="short" endarrowwidth="narrow" endarrowlength="short"/>
          <w10:wrap anchorx="page" anchory="page"/>
        </v:line>
      </w:pict>
    </w:r>
    <w:r w:rsidR="00D709AE">
      <w:rPr>
        <w:rFonts w:ascii="Arial" w:hAnsi="Arial" w:cs="Arial"/>
        <w:b/>
        <w:sz w:val="16"/>
      </w:rPr>
      <w:t>ООО</w:t>
    </w:r>
    <w:r w:rsidR="00D709AE" w:rsidRPr="00CA7356">
      <w:rPr>
        <w:rFonts w:ascii="Arial" w:hAnsi="Arial" w:cs="Arial"/>
        <w:b/>
        <w:sz w:val="16"/>
      </w:rPr>
      <w:t xml:space="preserve"> «</w:t>
    </w:r>
    <w:r w:rsidR="00D709AE">
      <w:rPr>
        <w:rFonts w:ascii="Arial" w:hAnsi="Arial" w:cs="Arial"/>
        <w:b/>
        <w:sz w:val="16"/>
      </w:rPr>
      <w:t>НПК «МИКРОТЕХ</w:t>
    </w:r>
    <w:r w:rsidR="00D709AE" w:rsidRPr="00CA7356">
      <w:rPr>
        <w:rFonts w:ascii="Arial" w:hAnsi="Arial" w:cs="Arial"/>
        <w:b/>
        <w:sz w:val="16"/>
      </w:rPr>
      <w:t>»</w:t>
    </w:r>
  </w:p>
  <w:p w14:paraId="10ADEBC8" w14:textId="3D59DFA9" w:rsidR="00D709AE" w:rsidRPr="00E32CDD" w:rsidRDefault="00D709AE" w:rsidP="00D709AE">
    <w:pPr>
      <w:pStyle w:val="aa"/>
      <w:tabs>
        <w:tab w:val="left" w:pos="709"/>
        <w:tab w:val="left" w:pos="993"/>
      </w:tabs>
      <w:spacing w:before="20" w:after="20"/>
      <w:ind w:right="-1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т</w:t>
    </w:r>
    <w:r w:rsidRPr="00CA7356">
      <w:rPr>
        <w:rFonts w:ascii="Arial" w:hAnsi="Arial" w:cs="Arial"/>
        <w:sz w:val="16"/>
      </w:rPr>
      <w:t>ел.</w:t>
    </w:r>
    <w:r>
      <w:rPr>
        <w:rFonts w:ascii="Arial" w:hAnsi="Arial" w:cs="Arial"/>
        <w:sz w:val="16"/>
      </w:rPr>
      <w:t>:</w:t>
    </w:r>
    <w:r>
      <w:rPr>
        <w:rFonts w:ascii="Arial" w:hAnsi="Arial" w:cs="Arial"/>
        <w:sz w:val="16"/>
      </w:rPr>
      <w:tab/>
    </w:r>
    <w:r w:rsidRPr="00CA7356">
      <w:rPr>
        <w:rFonts w:ascii="Arial" w:hAnsi="Arial" w:cs="Arial"/>
        <w:sz w:val="16"/>
      </w:rPr>
      <w:t>(</w:t>
    </w:r>
    <w:r>
      <w:rPr>
        <w:rFonts w:ascii="Arial" w:hAnsi="Arial" w:cs="Arial"/>
        <w:sz w:val="16"/>
      </w:rPr>
      <w:t>4</w:t>
    </w:r>
    <w:r w:rsidRPr="00CA7356">
      <w:rPr>
        <w:rFonts w:ascii="Arial" w:hAnsi="Arial" w:cs="Arial"/>
        <w:sz w:val="16"/>
      </w:rPr>
      <w:t xml:space="preserve">95) </w:t>
    </w:r>
    <w:r w:rsidR="00736819">
      <w:rPr>
        <w:rFonts w:ascii="Arial" w:hAnsi="Arial" w:cs="Arial"/>
        <w:sz w:val="16"/>
      </w:rPr>
      <w:t>278-01-47</w:t>
    </w:r>
  </w:p>
  <w:p w14:paraId="7B3B15B2" w14:textId="77777777" w:rsidR="00D709AE" w:rsidRDefault="00D709AE" w:rsidP="00D709AE">
    <w:pPr>
      <w:pStyle w:val="aa"/>
      <w:tabs>
        <w:tab w:val="left" w:pos="709"/>
        <w:tab w:val="left" w:pos="993"/>
        <w:tab w:val="left" w:pos="6379"/>
      </w:tabs>
      <w:spacing w:before="20" w:after="20"/>
      <w:ind w:right="-1"/>
    </w:pPr>
    <w:r>
      <w:rPr>
        <w:rFonts w:ascii="Arial" w:hAnsi="Arial" w:cs="Arial"/>
        <w:sz w:val="16"/>
        <w:lang w:val="en-US"/>
      </w:rPr>
      <w:t>e</w:t>
    </w:r>
    <w:r w:rsidRPr="00067D5B">
      <w:rPr>
        <w:rFonts w:ascii="Arial" w:hAnsi="Arial" w:cs="Arial"/>
        <w:sz w:val="16"/>
      </w:rPr>
      <w:t>-</w:t>
    </w:r>
    <w:r>
      <w:rPr>
        <w:rFonts w:ascii="Arial" w:hAnsi="Arial" w:cs="Arial"/>
        <w:sz w:val="16"/>
        <w:lang w:val="en-US"/>
      </w:rPr>
      <w:t>mail</w:t>
    </w:r>
    <w:r w:rsidRPr="000A5807">
      <w:rPr>
        <w:rFonts w:ascii="Arial" w:hAnsi="Arial" w:cs="Arial"/>
        <w:sz w:val="16"/>
      </w:rPr>
      <w:t>:</w:t>
    </w:r>
    <w:r w:rsidRPr="000A5807">
      <w:rPr>
        <w:rFonts w:ascii="Arial" w:hAnsi="Arial" w:cs="Arial"/>
        <w:sz w:val="16"/>
      </w:rPr>
      <w:tab/>
    </w:r>
    <w:r>
      <w:rPr>
        <w:rFonts w:ascii="Arial" w:hAnsi="Arial" w:cs="Arial"/>
        <w:sz w:val="16"/>
        <w:lang w:val="en-US"/>
      </w:rPr>
      <w:t>info</w:t>
    </w:r>
    <w:r w:rsidRPr="000A5807">
      <w:rPr>
        <w:rFonts w:ascii="Arial" w:hAnsi="Arial" w:cs="Arial"/>
        <w:sz w:val="16"/>
      </w:rPr>
      <w:t>@</w:t>
    </w:r>
    <w:r>
      <w:rPr>
        <w:rFonts w:ascii="Arial" w:hAnsi="Arial" w:cs="Arial"/>
        <w:sz w:val="16"/>
        <w:lang w:val="en-US"/>
      </w:rPr>
      <w:t>microtech</w:t>
    </w:r>
    <w:r w:rsidRPr="000A5807">
      <w:rPr>
        <w:rFonts w:ascii="Arial" w:hAnsi="Arial" w:cs="Arial"/>
        <w:sz w:val="16"/>
      </w:rPr>
      <w:t>.</w:t>
    </w:r>
    <w:r>
      <w:rPr>
        <w:rFonts w:ascii="Arial" w:hAnsi="Arial" w:cs="Arial"/>
        <w:sz w:val="16"/>
        <w:lang w:val="en-US"/>
      </w:rPr>
      <w:t>su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4B95" w14:textId="77777777" w:rsidR="00A43300" w:rsidRPr="00E75F67" w:rsidRDefault="00B7008A" w:rsidP="008F34BD">
    <w:pPr>
      <w:pStyle w:val="a6"/>
      <w:tabs>
        <w:tab w:val="left" w:pos="709"/>
      </w:tabs>
      <w:ind w:right="-1"/>
    </w:pPr>
    <w:r>
      <w:rPr>
        <w:noProof/>
        <w:sz w:val="14"/>
      </w:rPr>
      <w:pict w14:anchorId="7FE94379">
        <v:line id="_x0000_s2058" style="position:absolute;z-index:3;mso-position-horizontal-relative:page;mso-position-vertical-relative:page" from="49.2pt,774.45pt" to="545.25pt,774.5pt" o:allowincell="f" strokecolor="#548dd4" strokeweight="1pt">
          <v:stroke startarrowwidth="narrow" startarrowlength="short" endarrowwidth="narrow" endarrowlength="short"/>
          <w10:wrap anchorx="page" anchory="page"/>
        </v:line>
      </w:pict>
    </w:r>
    <w:r w:rsidR="00A43300">
      <w:rPr>
        <w:rFonts w:ascii="Arial" w:hAnsi="Arial" w:cs="Arial"/>
        <w:b/>
        <w:sz w:val="16"/>
      </w:rPr>
      <w:t>ООО</w:t>
    </w:r>
    <w:r w:rsidR="00A43300" w:rsidRPr="00CA7356">
      <w:rPr>
        <w:rFonts w:ascii="Arial" w:hAnsi="Arial" w:cs="Arial"/>
        <w:b/>
        <w:sz w:val="16"/>
      </w:rPr>
      <w:t xml:space="preserve"> «</w:t>
    </w:r>
    <w:r w:rsidR="00A43300">
      <w:rPr>
        <w:rFonts w:ascii="Arial" w:hAnsi="Arial" w:cs="Arial"/>
        <w:b/>
        <w:sz w:val="16"/>
      </w:rPr>
      <w:t>НПК «МИКРОТЕХ</w:t>
    </w:r>
    <w:r w:rsidR="00A43300" w:rsidRPr="00CA7356">
      <w:rPr>
        <w:rFonts w:ascii="Arial" w:hAnsi="Arial" w:cs="Arial"/>
        <w:b/>
        <w:sz w:val="16"/>
      </w:rPr>
      <w:t>»</w:t>
    </w:r>
  </w:p>
  <w:p w14:paraId="3F868026" w14:textId="2A1A8281" w:rsidR="00A43300" w:rsidRPr="00E32CDD" w:rsidRDefault="00A43300" w:rsidP="008F34BD">
    <w:pPr>
      <w:pStyle w:val="aa"/>
      <w:tabs>
        <w:tab w:val="left" w:pos="709"/>
        <w:tab w:val="left" w:pos="993"/>
      </w:tabs>
      <w:spacing w:before="20" w:after="20"/>
      <w:ind w:right="-1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т</w:t>
    </w:r>
    <w:r w:rsidRPr="00CA7356">
      <w:rPr>
        <w:rFonts w:ascii="Arial" w:hAnsi="Arial" w:cs="Arial"/>
        <w:sz w:val="16"/>
      </w:rPr>
      <w:t>ел.</w:t>
    </w:r>
    <w:r>
      <w:rPr>
        <w:rFonts w:ascii="Arial" w:hAnsi="Arial" w:cs="Arial"/>
        <w:sz w:val="16"/>
      </w:rPr>
      <w:t>:</w:t>
    </w:r>
    <w:r>
      <w:rPr>
        <w:rFonts w:ascii="Arial" w:hAnsi="Arial" w:cs="Arial"/>
        <w:sz w:val="16"/>
      </w:rPr>
      <w:tab/>
    </w:r>
    <w:r w:rsidRPr="00CA7356">
      <w:rPr>
        <w:rFonts w:ascii="Arial" w:hAnsi="Arial" w:cs="Arial"/>
        <w:sz w:val="16"/>
      </w:rPr>
      <w:t>(</w:t>
    </w:r>
    <w:r>
      <w:rPr>
        <w:rFonts w:ascii="Arial" w:hAnsi="Arial" w:cs="Arial"/>
        <w:sz w:val="16"/>
      </w:rPr>
      <w:t>4</w:t>
    </w:r>
    <w:r w:rsidRPr="00CA7356">
      <w:rPr>
        <w:rFonts w:ascii="Arial" w:hAnsi="Arial" w:cs="Arial"/>
        <w:sz w:val="16"/>
      </w:rPr>
      <w:t xml:space="preserve">95) </w:t>
    </w:r>
    <w:r w:rsidR="00D636DC">
      <w:rPr>
        <w:rFonts w:ascii="Arial" w:hAnsi="Arial" w:cs="Arial"/>
        <w:sz w:val="16"/>
      </w:rPr>
      <w:t>2</w:t>
    </w:r>
    <w:r w:rsidR="00736819">
      <w:rPr>
        <w:rFonts w:ascii="Arial" w:hAnsi="Arial" w:cs="Arial"/>
        <w:sz w:val="16"/>
      </w:rPr>
      <w:t>78</w:t>
    </w:r>
    <w:r>
      <w:rPr>
        <w:rFonts w:ascii="Arial" w:hAnsi="Arial" w:cs="Arial"/>
        <w:sz w:val="16"/>
      </w:rPr>
      <w:t>-</w:t>
    </w:r>
    <w:r w:rsidR="00736819">
      <w:rPr>
        <w:rFonts w:ascii="Arial" w:hAnsi="Arial" w:cs="Arial"/>
        <w:sz w:val="16"/>
      </w:rPr>
      <w:t>01</w:t>
    </w:r>
    <w:r>
      <w:rPr>
        <w:rFonts w:ascii="Arial" w:hAnsi="Arial" w:cs="Arial"/>
        <w:sz w:val="16"/>
      </w:rPr>
      <w:t>-</w:t>
    </w:r>
    <w:r w:rsidR="00D636DC">
      <w:rPr>
        <w:rFonts w:ascii="Arial" w:hAnsi="Arial" w:cs="Arial"/>
        <w:sz w:val="16"/>
      </w:rPr>
      <w:t>4</w:t>
    </w:r>
    <w:r w:rsidR="00736819">
      <w:rPr>
        <w:rFonts w:ascii="Arial" w:hAnsi="Arial" w:cs="Arial"/>
        <w:sz w:val="16"/>
      </w:rPr>
      <w:t>7</w:t>
    </w:r>
  </w:p>
  <w:p w14:paraId="25EF16A9" w14:textId="77777777" w:rsidR="00A43300" w:rsidRDefault="00A43300" w:rsidP="008F34BD">
    <w:pPr>
      <w:pStyle w:val="aa"/>
      <w:tabs>
        <w:tab w:val="left" w:pos="709"/>
        <w:tab w:val="left" w:pos="993"/>
        <w:tab w:val="left" w:pos="6379"/>
      </w:tabs>
      <w:spacing w:before="20" w:after="20"/>
      <w:ind w:right="-1"/>
    </w:pPr>
    <w:r>
      <w:rPr>
        <w:rFonts w:ascii="Arial" w:hAnsi="Arial" w:cs="Arial"/>
        <w:sz w:val="16"/>
        <w:lang w:val="en-US"/>
      </w:rPr>
      <w:t>e</w:t>
    </w:r>
    <w:r w:rsidRPr="00067D5B">
      <w:rPr>
        <w:rFonts w:ascii="Arial" w:hAnsi="Arial" w:cs="Arial"/>
        <w:sz w:val="16"/>
      </w:rPr>
      <w:t>-</w:t>
    </w:r>
    <w:r>
      <w:rPr>
        <w:rFonts w:ascii="Arial" w:hAnsi="Arial" w:cs="Arial"/>
        <w:sz w:val="16"/>
        <w:lang w:val="en-US"/>
      </w:rPr>
      <w:t>mail</w:t>
    </w:r>
    <w:r w:rsidRPr="000A5807">
      <w:rPr>
        <w:rFonts w:ascii="Arial" w:hAnsi="Arial" w:cs="Arial"/>
        <w:sz w:val="16"/>
      </w:rPr>
      <w:t>:</w:t>
    </w:r>
    <w:r w:rsidRPr="000A5807">
      <w:rPr>
        <w:rFonts w:ascii="Arial" w:hAnsi="Arial" w:cs="Arial"/>
        <w:sz w:val="16"/>
      </w:rPr>
      <w:tab/>
    </w:r>
    <w:r>
      <w:rPr>
        <w:rFonts w:ascii="Arial" w:hAnsi="Arial" w:cs="Arial"/>
        <w:sz w:val="16"/>
        <w:lang w:val="en-US"/>
      </w:rPr>
      <w:t>info</w:t>
    </w:r>
    <w:r w:rsidRPr="000A5807">
      <w:rPr>
        <w:rFonts w:ascii="Arial" w:hAnsi="Arial" w:cs="Arial"/>
        <w:sz w:val="16"/>
      </w:rPr>
      <w:t>@</w:t>
    </w:r>
    <w:r>
      <w:rPr>
        <w:rFonts w:ascii="Arial" w:hAnsi="Arial" w:cs="Arial"/>
        <w:sz w:val="16"/>
        <w:lang w:val="en-US"/>
      </w:rPr>
      <w:t>microtech</w:t>
    </w:r>
    <w:r w:rsidRPr="000A5807">
      <w:rPr>
        <w:rFonts w:ascii="Arial" w:hAnsi="Arial" w:cs="Arial"/>
        <w:sz w:val="16"/>
      </w:rPr>
      <w:t>.</w:t>
    </w:r>
    <w:r>
      <w:rPr>
        <w:rFonts w:ascii="Arial" w:hAnsi="Arial" w:cs="Arial"/>
        <w:sz w:val="16"/>
        <w:lang w:val="en-US"/>
      </w:rPr>
      <w:t>su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2654F" w14:textId="77777777" w:rsidR="00B7008A" w:rsidRDefault="00B7008A">
      <w:r>
        <w:separator/>
      </w:r>
    </w:p>
  </w:footnote>
  <w:footnote w:type="continuationSeparator" w:id="0">
    <w:p w14:paraId="154A4CFC" w14:textId="77777777" w:rsidR="00B7008A" w:rsidRDefault="00B70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E9" w14:textId="77777777" w:rsidR="00196690" w:rsidRDefault="00196690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ACA764" w14:textId="77777777" w:rsidR="00196690" w:rsidRDefault="00196690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83BA" w14:textId="77777777" w:rsidR="00E75F67" w:rsidRPr="00126AFE" w:rsidRDefault="00E75F67" w:rsidP="00D709AE">
    <w:pPr>
      <w:pStyle w:val="a6"/>
      <w:framePr w:wrap="around" w:vAnchor="text" w:hAnchor="page" w:x="10691" w:y="154"/>
      <w:rPr>
        <w:rStyle w:val="a9"/>
        <w:rFonts w:ascii="Arial" w:hAnsi="Arial" w:cs="Arial"/>
      </w:rPr>
    </w:pPr>
    <w:r w:rsidRPr="00126AFE">
      <w:rPr>
        <w:rStyle w:val="a9"/>
        <w:rFonts w:ascii="Arial" w:hAnsi="Arial" w:cs="Arial"/>
      </w:rPr>
      <w:fldChar w:fldCharType="begin"/>
    </w:r>
    <w:r w:rsidRPr="00126AFE">
      <w:rPr>
        <w:rStyle w:val="a9"/>
        <w:rFonts w:ascii="Arial" w:hAnsi="Arial" w:cs="Arial"/>
      </w:rPr>
      <w:instrText xml:space="preserve">PAGE  </w:instrText>
    </w:r>
    <w:r w:rsidRPr="00126AFE">
      <w:rPr>
        <w:rStyle w:val="a9"/>
        <w:rFonts w:ascii="Arial" w:hAnsi="Arial" w:cs="Arial"/>
      </w:rPr>
      <w:fldChar w:fldCharType="separate"/>
    </w:r>
    <w:r w:rsidR="00BB4B5D">
      <w:rPr>
        <w:rStyle w:val="a9"/>
        <w:rFonts w:ascii="Arial" w:hAnsi="Arial" w:cs="Arial"/>
        <w:noProof/>
      </w:rPr>
      <w:t>3</w:t>
    </w:r>
    <w:r w:rsidRPr="00126AFE">
      <w:rPr>
        <w:rStyle w:val="a9"/>
        <w:rFonts w:ascii="Arial" w:hAnsi="Arial" w:cs="Arial"/>
      </w:rPr>
      <w:fldChar w:fldCharType="end"/>
    </w:r>
  </w:p>
  <w:p w14:paraId="4D5C6098" w14:textId="77777777" w:rsidR="00E75F67" w:rsidRPr="00287FF5" w:rsidRDefault="00B7008A" w:rsidP="00E75F67">
    <w:pPr>
      <w:pStyle w:val="a6"/>
      <w:tabs>
        <w:tab w:val="left" w:pos="4320"/>
      </w:tabs>
      <w:ind w:right="45"/>
      <w:rPr>
        <w:rFonts w:ascii="Century Gothic" w:hAnsi="Century Gothic" w:cs="Courier New"/>
        <w:sz w:val="48"/>
        <w:szCs w:val="48"/>
        <w:lang w:val="en-US"/>
      </w:rPr>
    </w:pPr>
    <w:r>
      <w:rPr>
        <w:noProof/>
      </w:rPr>
      <w:pict w14:anchorId="0EC26BA2">
        <v:shapetype id="_x0000_t202" coordsize="21600,21600" o:spt="202" path="m,l,21600r21600,l21600,xe">
          <v:stroke joinstyle="miter"/>
          <v:path gradientshapeok="t" o:connecttype="rect"/>
        </v:shapetype>
        <v:shape id="Text Box 99" o:spid="_x0000_s2056" type="#_x0000_t202" style="position:absolute;margin-left:9.7pt;margin-top:7.45pt;width:113.75pt;height:25.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w6sgIAALsFAAAOAAAAZHJzL2Uyb0RvYy54bWysVNlunDAUfa/Uf7D8TljiWUBhomQYqkrp&#10;IiX9AA+YwSrY1PYMpFH/vddm1vQlassDsn2vz13O8b25HdoG7ZjSXIoUh1cBRkwUsuRik+JvT7k3&#10;x0gbKkraSMFS/Mw0vl28f3fTdwmLZC2bkikEIEInfZfi2pgu8X1d1Kyl+kp2TICxkqqlBrZq45eK&#10;9oDeNn4UBFO/l6rslCyY1nCajUa8cPhVxQrzpao0M6hJMeRm3F+5/9r+/cUNTTaKdjUv9mnQv8ii&#10;pVxA0CNURg1FW8X/gGp5oaSWlbkqZOvLquIFczVANWHwqprHmnbM1QLN0d2xTfr/wRafd18V4mWK&#10;owlGgrbA0RMbDLqXA4pj25++0wm4PXbgaAY4B55drbp7kMV3jYRc1lRs2J1Ssq8ZLSG/0N70z66O&#10;ONqCrPtPsoQ4dGukAxoq1drmQTsQoANPz0dubC6FDUkImdocC7BdR5MwcuT5NDnc7pQ2H5hskV2k&#10;WAH3Dp3uHrSx2dDk4GKDCZnzpnH8N+LiABzHE4gNV63NZuHofImDeDVfzYlHounKI0GWeXf5knjT&#10;PJxNsutsuczCXzZuSJKalyUTNsxBWiF5G3V7kY+iOIpLy4aXFs6mpNVmvWwU2lGQdu4+13OwnNz8&#10;yzRcE6CWVyWFEQnuo9jLp/OZR3Iy8eJZMPeCML6PpwGJSZZflvTABfv3klCf4ngCnLpyTkm/sTaa&#10;tNzA8Gh4m+J5YL/xOVsJrkTpqDWUN+P6rBU2/VMrgO4D0U6wVqOjWs2wHgDFqngty2eQrpKgLNAn&#10;TDxY1FL9xKiH6ZFi/WNLFcOo+ShA/jHI1Y4btyGTGYgVqXPL+txCRQFQKTYYjculGUfUtlN8U0Ok&#10;8cEJeQdPpuJOzaes9g8NJoQraj/N7Ag63zuv08xd/AYAAP//AwBQSwMEFAAGAAgAAAAhAObgoDDf&#10;AAAACwEAAA8AAABkcnMvZG93bnJldi54bWxMj8FOwzAQRO9I/IO1lbhRuyklaRqnQkg9AqJU4rqN&#10;3SRqvI5it0n/nuUEtxntaPZNsZ1cJ652CK0nDYu5AmGp8qalWsPha/eYgQgRyWDnyWq42QDb8v6u&#10;wNz4kT7tdR9rwSUUctTQxNjnUoaqsQ7D3PeW+Hbyg8PIdqilGXDkctfJRKln6bAl/tBgb18bW533&#10;F6dh5d/ScarUxzk97L7f+9P6lmHU+mE2vWxARDvFvzD84jM6lMx09BcyQXTs1RNviSzSjAUnlsvF&#10;CsRRQ5KsE5BlIf9vKH8AAAD//wMAUEsBAi0AFAAGAAgAAAAhALaDOJL+AAAA4QEAABMAAAAAAAAA&#10;AAAAAAAAAAAAAFtDb250ZW50X1R5cGVzXS54bWxQSwECLQAUAAYACAAAACEAOP0h/9YAAACUAQAA&#10;CwAAAAAAAAAAAAAAAAAvAQAAX3JlbHMvLnJlbHNQSwECLQAUAAYACAAAACEAsQHsOrICAAC7BQAA&#10;DgAAAAAAAAAAAAAAAAAuAgAAZHJzL2Uyb0RvYy54bWxQSwECLQAUAAYACAAAACEA5uCgMN8AAAAL&#10;AQAADwAAAAAAAAAAAAAAAAAMBQAAZHJzL2Rvd25yZXYueG1sUEsFBgAAAAAEAAQA8wAAABgGAAAA&#10;AA==&#10;" filled="f" stroked="f" strokecolor="white">
          <v:textbox style="mso-next-textbox:#Text Box 99">
            <w:txbxContent>
              <w:p w14:paraId="32CE6621" w14:textId="77777777" w:rsidR="00E75F67" w:rsidRPr="00126AFE" w:rsidRDefault="00E75F67" w:rsidP="00D709AE">
                <w:pPr>
                  <w:pStyle w:val="a7"/>
                  <w:jc w:val="left"/>
                  <w:rPr>
                    <w:rFonts w:ascii="Arial" w:hAnsi="Arial" w:cs="Arial"/>
                    <w:iCs/>
                    <w:color w:val="000080"/>
                    <w:sz w:val="22"/>
                    <w:szCs w:val="22"/>
                    <w:lang w:val="en-US"/>
                  </w:rPr>
                </w:pP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</w:rPr>
                  <w:t>НПК</w:t>
                </w: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  <w:lang w:val="en-US"/>
                  </w:rPr>
                  <w:t xml:space="preserve"> “</w:t>
                </w: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</w:rPr>
                  <w:t>МИКРОТЕХ</w:t>
                </w: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  <w:lang w:val="en-US"/>
                  </w:rPr>
                  <w:t>”</w:t>
                </w:r>
              </w:p>
            </w:txbxContent>
          </v:textbox>
        </v:shape>
      </w:pict>
    </w:r>
  </w:p>
  <w:p w14:paraId="6BF281E1" w14:textId="77777777" w:rsidR="00196690" w:rsidRDefault="00B7008A" w:rsidP="00E75F67">
    <w:pPr>
      <w:pStyle w:val="a6"/>
      <w:ind w:right="360"/>
      <w:jc w:val="center"/>
      <w:rPr>
        <w:rFonts w:ascii="Arial" w:hAnsi="Arial"/>
        <w:b/>
        <w:sz w:val="22"/>
      </w:rPr>
    </w:pPr>
    <w:r>
      <w:rPr>
        <w:rFonts w:ascii="Arial" w:hAnsi="Arial" w:cs="Arial"/>
        <w:noProof/>
      </w:rPr>
      <w:pict w14:anchorId="53A7DEA5">
        <v:line id="Line 116" o:spid="_x0000_s2057" style="position:absolute;left:0;text-align:left;z-index:2;visibility:visible;mso-position-vertical-relative:page" from="2.5pt,52.4pt" to="490.9pt,52.4pt" strokecolor="navy" strokeweight="4.5pt">
          <v:stroke linestyle="thinThick"/>
          <w10:wrap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EB73A" w14:textId="77777777" w:rsidR="00EF416B" w:rsidRPr="00126AFE" w:rsidRDefault="00EF416B" w:rsidP="00EF416B">
    <w:pPr>
      <w:pStyle w:val="a6"/>
      <w:framePr w:wrap="around" w:vAnchor="text" w:hAnchor="page" w:x="10691" w:y="154"/>
      <w:rPr>
        <w:rStyle w:val="a9"/>
        <w:rFonts w:ascii="Arial" w:hAnsi="Arial" w:cs="Arial"/>
      </w:rPr>
    </w:pPr>
    <w:r w:rsidRPr="00126AFE">
      <w:rPr>
        <w:rStyle w:val="a9"/>
        <w:rFonts w:ascii="Arial" w:hAnsi="Arial" w:cs="Arial"/>
      </w:rPr>
      <w:fldChar w:fldCharType="begin"/>
    </w:r>
    <w:r w:rsidRPr="00126AFE">
      <w:rPr>
        <w:rStyle w:val="a9"/>
        <w:rFonts w:ascii="Arial" w:hAnsi="Arial" w:cs="Arial"/>
      </w:rPr>
      <w:instrText xml:space="preserve">PAGE  </w:instrText>
    </w:r>
    <w:r w:rsidRPr="00126AFE">
      <w:rPr>
        <w:rStyle w:val="a9"/>
        <w:rFonts w:ascii="Arial" w:hAnsi="Arial" w:cs="Arial"/>
      </w:rPr>
      <w:fldChar w:fldCharType="separate"/>
    </w:r>
    <w:r w:rsidR="00BB4B5D">
      <w:rPr>
        <w:rStyle w:val="a9"/>
        <w:rFonts w:ascii="Arial" w:hAnsi="Arial" w:cs="Arial"/>
        <w:noProof/>
      </w:rPr>
      <w:t>1</w:t>
    </w:r>
    <w:r w:rsidRPr="00126AFE">
      <w:rPr>
        <w:rStyle w:val="a9"/>
        <w:rFonts w:ascii="Arial" w:hAnsi="Arial" w:cs="Arial"/>
      </w:rPr>
      <w:fldChar w:fldCharType="end"/>
    </w:r>
  </w:p>
  <w:p w14:paraId="75180FB9" w14:textId="77777777" w:rsidR="00EF416B" w:rsidRPr="00287FF5" w:rsidRDefault="00B7008A" w:rsidP="00EF416B">
    <w:pPr>
      <w:pStyle w:val="a6"/>
      <w:tabs>
        <w:tab w:val="left" w:pos="4320"/>
      </w:tabs>
      <w:ind w:right="45"/>
      <w:rPr>
        <w:rFonts w:ascii="Century Gothic" w:hAnsi="Century Gothic" w:cs="Courier New"/>
        <w:sz w:val="48"/>
        <w:szCs w:val="48"/>
        <w:lang w:val="en-US"/>
      </w:rPr>
    </w:pPr>
    <w:r>
      <w:rPr>
        <w:noProof/>
      </w:rPr>
      <w:pict w14:anchorId="4F44921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9.7pt;margin-top:7.45pt;width:113.75pt;height:25.6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w6sgIAALsFAAAOAAAAZHJzL2Uyb0RvYy54bWysVNlunDAUfa/Uf7D8TljiWUBhomQYqkrp&#10;IiX9AA+YwSrY1PYMpFH/vddm1vQlassDsn2vz13O8b25HdoG7ZjSXIoUh1cBRkwUsuRik+JvT7k3&#10;x0gbKkraSMFS/Mw0vl28f3fTdwmLZC2bkikEIEInfZfi2pgu8X1d1Kyl+kp2TICxkqqlBrZq45eK&#10;9oDeNn4UBFO/l6rslCyY1nCajUa8cPhVxQrzpao0M6hJMeRm3F+5/9r+/cUNTTaKdjUv9mnQv8ii&#10;pVxA0CNURg1FW8X/gGp5oaSWlbkqZOvLquIFczVANWHwqprHmnbM1QLN0d2xTfr/wRafd18V4mWK&#10;owlGgrbA0RMbDLqXA4pj25++0wm4PXbgaAY4B55drbp7kMV3jYRc1lRs2J1Ssq8ZLSG/0N70z66O&#10;ONqCrPtPsoQ4dGukAxoq1drmQTsQoANPz0dubC6FDUkImdocC7BdR5MwcuT5NDnc7pQ2H5hskV2k&#10;WAH3Dp3uHrSx2dDk4GKDCZnzpnH8N+LiABzHE4gNV63NZuHofImDeDVfzYlHounKI0GWeXf5knjT&#10;PJxNsutsuczCXzZuSJKalyUTNsxBWiF5G3V7kY+iOIpLy4aXFs6mpNVmvWwU2lGQdu4+13OwnNz8&#10;yzRcE6CWVyWFEQnuo9jLp/OZR3Iy8eJZMPeCML6PpwGJSZZflvTABfv3klCf4ngCnLpyTkm/sTaa&#10;tNzA8Gh4m+J5YL/xOVsJrkTpqDWUN+P6rBU2/VMrgO4D0U6wVqOjWs2wHgDFqngty2eQrpKgLNAn&#10;TDxY1FL9xKiH6ZFi/WNLFcOo+ShA/jHI1Y4btyGTGYgVqXPL+txCRQFQKTYYjculGUfUtlN8U0Ok&#10;8cEJeQdPpuJOzaes9g8NJoQraj/N7Ag63zuv08xd/AYAAP//AwBQSwMEFAAGAAgAAAAhAObgoDDf&#10;AAAACwEAAA8AAABkcnMvZG93bnJldi54bWxMj8FOwzAQRO9I/IO1lbhRuyklaRqnQkg9AqJU4rqN&#10;3SRqvI5it0n/nuUEtxntaPZNsZ1cJ652CK0nDYu5AmGp8qalWsPha/eYgQgRyWDnyWq42QDb8v6u&#10;wNz4kT7tdR9rwSUUctTQxNjnUoaqsQ7D3PeW+Hbyg8PIdqilGXDkctfJRKln6bAl/tBgb18bW533&#10;F6dh5d/ScarUxzk97L7f+9P6lmHU+mE2vWxARDvFvzD84jM6lMx09BcyQXTs1RNviSzSjAUnlsvF&#10;CsRRQ5KsE5BlIf9vKH8AAAD//wMAUEsBAi0AFAAGAAgAAAAhALaDOJL+AAAA4QEAABMAAAAAAAAA&#10;AAAAAAAAAAAAAFtDb250ZW50X1R5cGVzXS54bWxQSwECLQAUAAYACAAAACEAOP0h/9YAAACUAQAA&#10;CwAAAAAAAAAAAAAAAAAvAQAAX3JlbHMvLnJlbHNQSwECLQAUAAYACAAAACEAsQHsOrICAAC7BQAA&#10;DgAAAAAAAAAAAAAAAAAuAgAAZHJzL2Uyb0RvYy54bWxQSwECLQAUAAYACAAAACEA5uCgMN8AAAAL&#10;AQAADwAAAAAAAAAAAAAAAAAMBQAAZHJzL2Rvd25yZXYueG1sUEsFBgAAAAAEAAQA8wAAABgGAAAA&#10;AA==&#10;" filled="f" stroked="f" strokecolor="white">
          <v:textbox style="mso-next-textbox:#_x0000_s2061">
            <w:txbxContent>
              <w:p w14:paraId="7221C2B4" w14:textId="77777777" w:rsidR="00EF416B" w:rsidRPr="00126AFE" w:rsidRDefault="00EF416B" w:rsidP="00EF416B">
                <w:pPr>
                  <w:pStyle w:val="a7"/>
                  <w:jc w:val="left"/>
                  <w:rPr>
                    <w:rFonts w:ascii="Arial" w:hAnsi="Arial" w:cs="Arial"/>
                    <w:iCs/>
                    <w:color w:val="000080"/>
                    <w:sz w:val="22"/>
                    <w:szCs w:val="22"/>
                    <w:lang w:val="en-US"/>
                  </w:rPr>
                </w:pP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</w:rPr>
                  <w:t>НПК</w:t>
                </w: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  <w:lang w:val="en-US"/>
                  </w:rPr>
                  <w:t xml:space="preserve"> “</w:t>
                </w: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</w:rPr>
                  <w:t>МИКРОТЕХ</w:t>
                </w:r>
                <w:r w:rsidRPr="00126AFE">
                  <w:rPr>
                    <w:rFonts w:ascii="Arial" w:hAnsi="Arial" w:cs="Arial"/>
                    <w:iCs/>
                    <w:color w:val="000080"/>
                    <w:sz w:val="22"/>
                    <w:szCs w:val="22"/>
                    <w:lang w:val="en-US"/>
                  </w:rPr>
                  <w:t>”</w:t>
                </w:r>
              </w:p>
            </w:txbxContent>
          </v:textbox>
        </v:shape>
      </w:pict>
    </w:r>
  </w:p>
  <w:p w14:paraId="37201C60" w14:textId="77777777" w:rsidR="00EF416B" w:rsidRDefault="00B7008A" w:rsidP="00EF416B">
    <w:pPr>
      <w:pStyle w:val="a6"/>
      <w:ind w:right="360"/>
      <w:jc w:val="center"/>
      <w:rPr>
        <w:rFonts w:ascii="Arial" w:hAnsi="Arial"/>
        <w:b/>
        <w:sz w:val="22"/>
      </w:rPr>
    </w:pPr>
    <w:r>
      <w:rPr>
        <w:rFonts w:ascii="Arial" w:hAnsi="Arial" w:cs="Arial"/>
        <w:noProof/>
      </w:rPr>
      <w:pict w14:anchorId="14A458A4">
        <v:line id="_x0000_s2062" style="position:absolute;left:0;text-align:left;z-index:6;visibility:visible;mso-position-vertical-relative:page" from="2.5pt,52.4pt" to="490.9pt,52.4pt" strokecolor="navy" strokeweight="4.5pt">
          <v:stroke linestyle="thinThick"/>
          <w10:wrap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6BEB"/>
    <w:multiLevelType w:val="hybridMultilevel"/>
    <w:tmpl w:val="F8AC6CA0"/>
    <w:lvl w:ilvl="0" w:tplc="54CEDA9C">
      <w:start w:val="1"/>
      <w:numFmt w:val="bullet"/>
      <w:lvlText w:val="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4A00"/>
    <w:rsid w:val="0000152C"/>
    <w:rsid w:val="00003783"/>
    <w:rsid w:val="0001486D"/>
    <w:rsid w:val="000424F3"/>
    <w:rsid w:val="000476ED"/>
    <w:rsid w:val="00053D33"/>
    <w:rsid w:val="00070491"/>
    <w:rsid w:val="00070E5F"/>
    <w:rsid w:val="00080AE6"/>
    <w:rsid w:val="00082E4B"/>
    <w:rsid w:val="000837E9"/>
    <w:rsid w:val="00093093"/>
    <w:rsid w:val="000934CC"/>
    <w:rsid w:val="00095B1D"/>
    <w:rsid w:val="000B2E28"/>
    <w:rsid w:val="000C3F28"/>
    <w:rsid w:val="000E008F"/>
    <w:rsid w:val="000F6A31"/>
    <w:rsid w:val="000F741C"/>
    <w:rsid w:val="00106CEF"/>
    <w:rsid w:val="001309B9"/>
    <w:rsid w:val="00131039"/>
    <w:rsid w:val="00143B8A"/>
    <w:rsid w:val="00146625"/>
    <w:rsid w:val="00153FEF"/>
    <w:rsid w:val="001608BC"/>
    <w:rsid w:val="0017096F"/>
    <w:rsid w:val="00182C19"/>
    <w:rsid w:val="001830D1"/>
    <w:rsid w:val="00194A00"/>
    <w:rsid w:val="00196690"/>
    <w:rsid w:val="001A30B9"/>
    <w:rsid w:val="001A75E9"/>
    <w:rsid w:val="001B21E9"/>
    <w:rsid w:val="001B352F"/>
    <w:rsid w:val="001B4007"/>
    <w:rsid w:val="001C31A1"/>
    <w:rsid w:val="001C45F2"/>
    <w:rsid w:val="001D26CE"/>
    <w:rsid w:val="001E5069"/>
    <w:rsid w:val="001F6E8C"/>
    <w:rsid w:val="001F6F1D"/>
    <w:rsid w:val="0021318C"/>
    <w:rsid w:val="00217BEA"/>
    <w:rsid w:val="002408E9"/>
    <w:rsid w:val="002409DB"/>
    <w:rsid w:val="00243A86"/>
    <w:rsid w:val="00246EFE"/>
    <w:rsid w:val="0025066B"/>
    <w:rsid w:val="0025279D"/>
    <w:rsid w:val="00252FB6"/>
    <w:rsid w:val="00253169"/>
    <w:rsid w:val="00254451"/>
    <w:rsid w:val="002604A6"/>
    <w:rsid w:val="00281120"/>
    <w:rsid w:val="002878D6"/>
    <w:rsid w:val="002903AE"/>
    <w:rsid w:val="002928CB"/>
    <w:rsid w:val="002931DD"/>
    <w:rsid w:val="002A77E3"/>
    <w:rsid w:val="002B1872"/>
    <w:rsid w:val="002B1FB8"/>
    <w:rsid w:val="002B3A0C"/>
    <w:rsid w:val="002C36D1"/>
    <w:rsid w:val="002D46BB"/>
    <w:rsid w:val="002E2661"/>
    <w:rsid w:val="002E4A00"/>
    <w:rsid w:val="002F0D1A"/>
    <w:rsid w:val="002F40CB"/>
    <w:rsid w:val="002F6392"/>
    <w:rsid w:val="00300B2A"/>
    <w:rsid w:val="00303C54"/>
    <w:rsid w:val="00304DF0"/>
    <w:rsid w:val="00305878"/>
    <w:rsid w:val="00310259"/>
    <w:rsid w:val="00323B2F"/>
    <w:rsid w:val="0032583F"/>
    <w:rsid w:val="00334413"/>
    <w:rsid w:val="00334859"/>
    <w:rsid w:val="00344C1D"/>
    <w:rsid w:val="00344D68"/>
    <w:rsid w:val="003553B2"/>
    <w:rsid w:val="003633B7"/>
    <w:rsid w:val="00363CBB"/>
    <w:rsid w:val="003748E5"/>
    <w:rsid w:val="00374D5D"/>
    <w:rsid w:val="0037721A"/>
    <w:rsid w:val="00387623"/>
    <w:rsid w:val="003909E8"/>
    <w:rsid w:val="00392EB8"/>
    <w:rsid w:val="0039693F"/>
    <w:rsid w:val="003A0BD3"/>
    <w:rsid w:val="003A6DA5"/>
    <w:rsid w:val="003B5075"/>
    <w:rsid w:val="003B7F82"/>
    <w:rsid w:val="003C2910"/>
    <w:rsid w:val="003C788E"/>
    <w:rsid w:val="003D2CB9"/>
    <w:rsid w:val="003D42C7"/>
    <w:rsid w:val="003D6194"/>
    <w:rsid w:val="003D7446"/>
    <w:rsid w:val="003E24A1"/>
    <w:rsid w:val="003F51CA"/>
    <w:rsid w:val="003F6B4D"/>
    <w:rsid w:val="00402FB5"/>
    <w:rsid w:val="00412E2C"/>
    <w:rsid w:val="00440747"/>
    <w:rsid w:val="004421A2"/>
    <w:rsid w:val="0045656D"/>
    <w:rsid w:val="004576D9"/>
    <w:rsid w:val="00462C08"/>
    <w:rsid w:val="004869CC"/>
    <w:rsid w:val="004A455E"/>
    <w:rsid w:val="004B32A7"/>
    <w:rsid w:val="004B48EF"/>
    <w:rsid w:val="004C7B1F"/>
    <w:rsid w:val="004D2DE0"/>
    <w:rsid w:val="004D4B81"/>
    <w:rsid w:val="004E6763"/>
    <w:rsid w:val="0050110F"/>
    <w:rsid w:val="00503293"/>
    <w:rsid w:val="00504C39"/>
    <w:rsid w:val="00520D8E"/>
    <w:rsid w:val="00525CC0"/>
    <w:rsid w:val="00527FB5"/>
    <w:rsid w:val="00531054"/>
    <w:rsid w:val="00535F37"/>
    <w:rsid w:val="00541847"/>
    <w:rsid w:val="00543B76"/>
    <w:rsid w:val="00562F4F"/>
    <w:rsid w:val="00567308"/>
    <w:rsid w:val="0057073B"/>
    <w:rsid w:val="005779C1"/>
    <w:rsid w:val="00582472"/>
    <w:rsid w:val="00595622"/>
    <w:rsid w:val="005A1A0B"/>
    <w:rsid w:val="005B5467"/>
    <w:rsid w:val="005C4CD8"/>
    <w:rsid w:val="005E0133"/>
    <w:rsid w:val="005E2202"/>
    <w:rsid w:val="005F1D49"/>
    <w:rsid w:val="005F23D7"/>
    <w:rsid w:val="00603177"/>
    <w:rsid w:val="006119A6"/>
    <w:rsid w:val="006173DD"/>
    <w:rsid w:val="00617BDD"/>
    <w:rsid w:val="006210CE"/>
    <w:rsid w:val="00623C26"/>
    <w:rsid w:val="006270E8"/>
    <w:rsid w:val="00627C1C"/>
    <w:rsid w:val="0064421B"/>
    <w:rsid w:val="0064754C"/>
    <w:rsid w:val="00655BD8"/>
    <w:rsid w:val="00660513"/>
    <w:rsid w:val="0066296B"/>
    <w:rsid w:val="00663EE2"/>
    <w:rsid w:val="006649AB"/>
    <w:rsid w:val="00664B22"/>
    <w:rsid w:val="00677E5F"/>
    <w:rsid w:val="006826EB"/>
    <w:rsid w:val="00684F8D"/>
    <w:rsid w:val="0068786F"/>
    <w:rsid w:val="006B2A63"/>
    <w:rsid w:val="006C5767"/>
    <w:rsid w:val="006C7C0D"/>
    <w:rsid w:val="006D6212"/>
    <w:rsid w:val="006E47AA"/>
    <w:rsid w:val="006F4E76"/>
    <w:rsid w:val="007005E6"/>
    <w:rsid w:val="0070644F"/>
    <w:rsid w:val="00711177"/>
    <w:rsid w:val="00722413"/>
    <w:rsid w:val="007315D6"/>
    <w:rsid w:val="00736819"/>
    <w:rsid w:val="00750228"/>
    <w:rsid w:val="00750310"/>
    <w:rsid w:val="00767DC9"/>
    <w:rsid w:val="007716BE"/>
    <w:rsid w:val="007850CA"/>
    <w:rsid w:val="007B0F15"/>
    <w:rsid w:val="007C2057"/>
    <w:rsid w:val="007C540E"/>
    <w:rsid w:val="007C65F9"/>
    <w:rsid w:val="007D2A84"/>
    <w:rsid w:val="007D50FE"/>
    <w:rsid w:val="007E12A6"/>
    <w:rsid w:val="007E1CD7"/>
    <w:rsid w:val="007E1F9F"/>
    <w:rsid w:val="007E494D"/>
    <w:rsid w:val="007E702E"/>
    <w:rsid w:val="007E7492"/>
    <w:rsid w:val="007F5F4D"/>
    <w:rsid w:val="007F698C"/>
    <w:rsid w:val="0080398F"/>
    <w:rsid w:val="00813D3E"/>
    <w:rsid w:val="00814498"/>
    <w:rsid w:val="008240F6"/>
    <w:rsid w:val="00824495"/>
    <w:rsid w:val="00834B4C"/>
    <w:rsid w:val="00840A8E"/>
    <w:rsid w:val="00842E6E"/>
    <w:rsid w:val="00857653"/>
    <w:rsid w:val="00864718"/>
    <w:rsid w:val="00877C2F"/>
    <w:rsid w:val="008970ED"/>
    <w:rsid w:val="008A061C"/>
    <w:rsid w:val="008A7E26"/>
    <w:rsid w:val="008C2D01"/>
    <w:rsid w:val="008E6523"/>
    <w:rsid w:val="008F34BD"/>
    <w:rsid w:val="008F50F0"/>
    <w:rsid w:val="008F5CEF"/>
    <w:rsid w:val="00900699"/>
    <w:rsid w:val="00901DC9"/>
    <w:rsid w:val="0090223D"/>
    <w:rsid w:val="00904006"/>
    <w:rsid w:val="009057BB"/>
    <w:rsid w:val="00907EA0"/>
    <w:rsid w:val="00911167"/>
    <w:rsid w:val="00914265"/>
    <w:rsid w:val="0092142D"/>
    <w:rsid w:val="00932815"/>
    <w:rsid w:val="009534C1"/>
    <w:rsid w:val="00962780"/>
    <w:rsid w:val="0097042F"/>
    <w:rsid w:val="009728AC"/>
    <w:rsid w:val="0097574C"/>
    <w:rsid w:val="00983B90"/>
    <w:rsid w:val="00985688"/>
    <w:rsid w:val="0098580D"/>
    <w:rsid w:val="009B7A8C"/>
    <w:rsid w:val="009C22B1"/>
    <w:rsid w:val="009C26C2"/>
    <w:rsid w:val="009D206A"/>
    <w:rsid w:val="009D6915"/>
    <w:rsid w:val="009D7D09"/>
    <w:rsid w:val="009E203D"/>
    <w:rsid w:val="009F2B24"/>
    <w:rsid w:val="00A03F36"/>
    <w:rsid w:val="00A14FCB"/>
    <w:rsid w:val="00A21314"/>
    <w:rsid w:val="00A35ACB"/>
    <w:rsid w:val="00A3772A"/>
    <w:rsid w:val="00A43300"/>
    <w:rsid w:val="00A47880"/>
    <w:rsid w:val="00A539BB"/>
    <w:rsid w:val="00A53A12"/>
    <w:rsid w:val="00A6186A"/>
    <w:rsid w:val="00A6249B"/>
    <w:rsid w:val="00A627E9"/>
    <w:rsid w:val="00A740A1"/>
    <w:rsid w:val="00A74ADC"/>
    <w:rsid w:val="00A8265E"/>
    <w:rsid w:val="00A86327"/>
    <w:rsid w:val="00AA4892"/>
    <w:rsid w:val="00AB09C1"/>
    <w:rsid w:val="00AB0F9B"/>
    <w:rsid w:val="00AB4D74"/>
    <w:rsid w:val="00AC08B2"/>
    <w:rsid w:val="00AC0A44"/>
    <w:rsid w:val="00AD72B2"/>
    <w:rsid w:val="00AE2993"/>
    <w:rsid w:val="00AE41E0"/>
    <w:rsid w:val="00B01784"/>
    <w:rsid w:val="00B170A0"/>
    <w:rsid w:val="00B224C6"/>
    <w:rsid w:val="00B23E16"/>
    <w:rsid w:val="00B25677"/>
    <w:rsid w:val="00B26620"/>
    <w:rsid w:val="00B33684"/>
    <w:rsid w:val="00B40C91"/>
    <w:rsid w:val="00B53130"/>
    <w:rsid w:val="00B64091"/>
    <w:rsid w:val="00B7008A"/>
    <w:rsid w:val="00B725C3"/>
    <w:rsid w:val="00B809AB"/>
    <w:rsid w:val="00B954A6"/>
    <w:rsid w:val="00BA5B2F"/>
    <w:rsid w:val="00BA7A12"/>
    <w:rsid w:val="00BB2C39"/>
    <w:rsid w:val="00BB4B5D"/>
    <w:rsid w:val="00BC63F2"/>
    <w:rsid w:val="00BD0FDA"/>
    <w:rsid w:val="00BD38AB"/>
    <w:rsid w:val="00BD4767"/>
    <w:rsid w:val="00BD693C"/>
    <w:rsid w:val="00BD7DC1"/>
    <w:rsid w:val="00BE6C08"/>
    <w:rsid w:val="00C0029F"/>
    <w:rsid w:val="00C03AA2"/>
    <w:rsid w:val="00C041D7"/>
    <w:rsid w:val="00C0655B"/>
    <w:rsid w:val="00C107D7"/>
    <w:rsid w:val="00C16F75"/>
    <w:rsid w:val="00C21041"/>
    <w:rsid w:val="00C212AF"/>
    <w:rsid w:val="00C2582A"/>
    <w:rsid w:val="00C2708F"/>
    <w:rsid w:val="00C31C46"/>
    <w:rsid w:val="00C33CA3"/>
    <w:rsid w:val="00C452D6"/>
    <w:rsid w:val="00C502BE"/>
    <w:rsid w:val="00C50A22"/>
    <w:rsid w:val="00C5795E"/>
    <w:rsid w:val="00C83ADC"/>
    <w:rsid w:val="00C852E2"/>
    <w:rsid w:val="00C9330E"/>
    <w:rsid w:val="00C96221"/>
    <w:rsid w:val="00C96CBA"/>
    <w:rsid w:val="00CB6DFD"/>
    <w:rsid w:val="00CC0236"/>
    <w:rsid w:val="00CC744C"/>
    <w:rsid w:val="00CD36E3"/>
    <w:rsid w:val="00CE2700"/>
    <w:rsid w:val="00CF2D2C"/>
    <w:rsid w:val="00CF5F26"/>
    <w:rsid w:val="00D02611"/>
    <w:rsid w:val="00D067CD"/>
    <w:rsid w:val="00D06C02"/>
    <w:rsid w:val="00D21482"/>
    <w:rsid w:val="00D22EE9"/>
    <w:rsid w:val="00D260B9"/>
    <w:rsid w:val="00D312AB"/>
    <w:rsid w:val="00D3292F"/>
    <w:rsid w:val="00D34E33"/>
    <w:rsid w:val="00D633D9"/>
    <w:rsid w:val="00D636DC"/>
    <w:rsid w:val="00D64988"/>
    <w:rsid w:val="00D709AE"/>
    <w:rsid w:val="00D70A0B"/>
    <w:rsid w:val="00D74BDD"/>
    <w:rsid w:val="00D75B38"/>
    <w:rsid w:val="00D75B86"/>
    <w:rsid w:val="00D775BA"/>
    <w:rsid w:val="00D81538"/>
    <w:rsid w:val="00D869F8"/>
    <w:rsid w:val="00D90DD3"/>
    <w:rsid w:val="00D91740"/>
    <w:rsid w:val="00D94225"/>
    <w:rsid w:val="00DA1A94"/>
    <w:rsid w:val="00DB7BA9"/>
    <w:rsid w:val="00DC26CA"/>
    <w:rsid w:val="00DC7496"/>
    <w:rsid w:val="00DF7788"/>
    <w:rsid w:val="00E00A9F"/>
    <w:rsid w:val="00E06B44"/>
    <w:rsid w:val="00E115D9"/>
    <w:rsid w:val="00E1251B"/>
    <w:rsid w:val="00E14B98"/>
    <w:rsid w:val="00E2096D"/>
    <w:rsid w:val="00E40F9D"/>
    <w:rsid w:val="00E413B6"/>
    <w:rsid w:val="00E50035"/>
    <w:rsid w:val="00E53E5F"/>
    <w:rsid w:val="00E7496A"/>
    <w:rsid w:val="00E75F67"/>
    <w:rsid w:val="00E86A86"/>
    <w:rsid w:val="00EA45BA"/>
    <w:rsid w:val="00EC0B1F"/>
    <w:rsid w:val="00ED5AE6"/>
    <w:rsid w:val="00EE3484"/>
    <w:rsid w:val="00EF00C5"/>
    <w:rsid w:val="00EF1390"/>
    <w:rsid w:val="00EF28EF"/>
    <w:rsid w:val="00EF416B"/>
    <w:rsid w:val="00F219E0"/>
    <w:rsid w:val="00F227A2"/>
    <w:rsid w:val="00F24F06"/>
    <w:rsid w:val="00F2752B"/>
    <w:rsid w:val="00F473C3"/>
    <w:rsid w:val="00F5657B"/>
    <w:rsid w:val="00F56ED8"/>
    <w:rsid w:val="00F62879"/>
    <w:rsid w:val="00F76E39"/>
    <w:rsid w:val="00F824D2"/>
    <w:rsid w:val="00FD4501"/>
    <w:rsid w:val="00FE3864"/>
    <w:rsid w:val="00FE4E2A"/>
    <w:rsid w:val="00FE6671"/>
    <w:rsid w:val="00FF2E28"/>
    <w:rsid w:val="00F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1AD132D1"/>
  <w15:chartTrackingRefBased/>
  <w15:docId w15:val="{FE4D4A0D-FB50-4853-AE54-A11F5024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hd w:val="pct10" w:color="000000" w:fill="FFFFFF"/>
      <w:jc w:val="center"/>
      <w:outlineLvl w:val="1"/>
    </w:pPr>
    <w:rPr>
      <w:b/>
      <w:sz w:val="32"/>
      <w:lang w:val="en-US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32"/>
      <w:lang w:val="en-US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shd w:val="clear" w:color="auto" w:fill="FFFFFF"/>
      <w:spacing w:before="24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tabs>
        <w:tab w:val="num" w:pos="0"/>
      </w:tabs>
      <w:spacing w:before="120"/>
      <w:ind w:firstLine="709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32"/>
      <w:lang w:val="en-US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</w:style>
  <w:style w:type="character" w:customStyle="1" w:styleId="a4">
    <w:name w:val="номер страницы"/>
    <w:basedOn w:val="a3"/>
  </w:style>
  <w:style w:type="paragraph" w:customStyle="1" w:styleId="a5">
    <w:name w:val="Элемент списка"/>
    <w:basedOn w:val="a"/>
    <w:pPr>
      <w:spacing w:before="60"/>
      <w:ind w:left="992" w:firstLine="284"/>
      <w:jc w:val="both"/>
    </w:pPr>
    <w:rPr>
      <w:sz w:val="24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Body Text"/>
    <w:basedOn w:val="a"/>
    <w:pPr>
      <w:jc w:val="center"/>
    </w:pPr>
    <w:rPr>
      <w:b/>
      <w:sz w:val="36"/>
    </w:rPr>
  </w:style>
  <w:style w:type="paragraph" w:styleId="a8">
    <w:name w:val="Body Text Indent"/>
    <w:basedOn w:val="a"/>
    <w:pPr>
      <w:spacing w:before="120"/>
      <w:ind w:firstLine="709"/>
      <w:jc w:val="both"/>
    </w:pPr>
    <w:rPr>
      <w:sz w:val="24"/>
    </w:rPr>
  </w:style>
  <w:style w:type="paragraph" w:styleId="10">
    <w:name w:val="toc 1"/>
    <w:basedOn w:val="a"/>
    <w:next w:val="a"/>
    <w:autoRedefine/>
    <w:semiHidden/>
    <w:pPr>
      <w:shd w:val="pct10" w:color="000000" w:fill="FFFFFF"/>
      <w:spacing w:before="120" w:after="120"/>
      <w:jc w:val="center"/>
    </w:pPr>
    <w:rPr>
      <w:rFonts w:ascii="Arial" w:hAnsi="Arial"/>
      <w:b/>
      <w:sz w:val="28"/>
    </w:rPr>
  </w:style>
  <w:style w:type="paragraph" w:styleId="20">
    <w:name w:val="Body Text 2"/>
    <w:basedOn w:val="a"/>
    <w:pPr>
      <w:jc w:val="both"/>
    </w:pPr>
    <w:rPr>
      <w:sz w:val="28"/>
    </w:rPr>
  </w:style>
  <w:style w:type="paragraph" w:styleId="30">
    <w:name w:val="Body Text 3"/>
    <w:basedOn w:val="a"/>
    <w:pPr>
      <w:spacing w:before="120"/>
    </w:pPr>
    <w:rPr>
      <w:sz w:val="22"/>
      <w:lang w:val="en-US"/>
    </w:rPr>
  </w:style>
  <w:style w:type="paragraph" w:styleId="31">
    <w:name w:val="Body Text Indent 3"/>
    <w:basedOn w:val="a"/>
    <w:pPr>
      <w:spacing w:before="240"/>
      <w:ind w:firstLine="720"/>
      <w:jc w:val="both"/>
    </w:pPr>
    <w:rPr>
      <w:b/>
      <w:i/>
      <w:sz w:val="24"/>
    </w:rPr>
  </w:style>
  <w:style w:type="character" w:styleId="a9">
    <w:name w:val="page number"/>
    <w:basedOn w:val="a0"/>
  </w:style>
  <w:style w:type="paragraph" w:styleId="21">
    <w:name w:val="Body Text Indent 2"/>
    <w:basedOn w:val="a"/>
    <w:pPr>
      <w:spacing w:before="120"/>
      <w:ind w:firstLine="709"/>
      <w:jc w:val="both"/>
    </w:pPr>
    <w:rPr>
      <w:sz w:val="28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customStyle="1" w:styleId="ab">
    <w:name w:val="Текст документа"/>
    <w:basedOn w:val="a"/>
    <w:pPr>
      <w:spacing w:before="120"/>
      <w:ind w:firstLine="709"/>
      <w:jc w:val="both"/>
    </w:pPr>
    <w:rPr>
      <w:sz w:val="24"/>
    </w:rPr>
  </w:style>
  <w:style w:type="paragraph" w:customStyle="1" w:styleId="ac">
    <w:name w:val="Название"/>
    <w:basedOn w:val="a"/>
    <w:qFormat/>
    <w:pPr>
      <w:jc w:val="center"/>
    </w:pPr>
    <w:rPr>
      <w:b/>
      <w:sz w:val="24"/>
    </w:rPr>
  </w:style>
  <w:style w:type="paragraph" w:styleId="ad">
    <w:name w:val="Signature"/>
    <w:basedOn w:val="a"/>
    <w:pPr>
      <w:ind w:left="4252" w:firstLine="709"/>
      <w:jc w:val="both"/>
    </w:pPr>
    <w:rPr>
      <w:sz w:val="24"/>
    </w:rPr>
  </w:style>
  <w:style w:type="paragraph" w:styleId="ae">
    <w:name w:val="Subtitle"/>
    <w:basedOn w:val="a"/>
    <w:qFormat/>
    <w:pPr>
      <w:spacing w:before="120"/>
      <w:jc w:val="center"/>
    </w:pPr>
    <w:rPr>
      <w:rFonts w:ascii="Arial" w:hAnsi="Arial"/>
      <w:b/>
      <w:sz w:val="24"/>
    </w:rPr>
  </w:style>
  <w:style w:type="paragraph" w:styleId="af">
    <w:name w:val="Block Text"/>
    <w:basedOn w:val="a"/>
    <w:pPr>
      <w:spacing w:before="120"/>
      <w:ind w:left="1418" w:right="-108" w:hanging="1418"/>
      <w:jc w:val="both"/>
    </w:pPr>
    <w:rPr>
      <w:rFonts w:ascii="Arial" w:hAnsi="Arial"/>
      <w:b/>
      <w:bCs/>
      <w:color w:val="000000"/>
      <w:sz w:val="22"/>
    </w:rPr>
  </w:style>
  <w:style w:type="paragraph" w:customStyle="1" w:styleId="11">
    <w:name w:val="Основной текст1"/>
    <w:basedOn w:val="a"/>
    <w:pPr>
      <w:jc w:val="both"/>
    </w:pPr>
    <w:rPr>
      <w:snapToGrid w:val="0"/>
      <w:sz w:val="24"/>
    </w:rPr>
  </w:style>
  <w:style w:type="paragraph" w:styleId="af0">
    <w:name w:val="Balloon Text"/>
    <w:basedOn w:val="a"/>
    <w:link w:val="af1"/>
    <w:uiPriority w:val="99"/>
    <w:semiHidden/>
    <w:unhideWhenUsed/>
    <w:rsid w:val="0097042F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97042F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A3772A"/>
    <w:pPr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-431">
    <w:name w:val="Таблица-сетка 4 — акцент 31"/>
    <w:basedOn w:val="a1"/>
    <w:uiPriority w:val="49"/>
    <w:rsid w:val="00664B22"/>
    <w:rPr>
      <w:rFonts w:ascii="Calibri" w:eastAsia="Calibri" w:hAnsi="Calibri" w:cs="Arial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F116F-3602-4070-8F07-273D2AA46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   № ____</vt:lpstr>
    </vt:vector>
  </TitlesOfParts>
  <Company>****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   № ____</dc:title>
  <dc:subject/>
  <dc:creator>ГВОЗДЕВ В.А.</dc:creator>
  <cp:keywords/>
  <cp:lastModifiedBy>Михаил МАКАРОВ</cp:lastModifiedBy>
  <cp:revision>12</cp:revision>
  <cp:lastPrinted>2022-01-24T11:04:00Z</cp:lastPrinted>
  <dcterms:created xsi:type="dcterms:W3CDTF">2022-07-29T04:50:00Z</dcterms:created>
  <dcterms:modified xsi:type="dcterms:W3CDTF">2025-04-23T18:10:00Z</dcterms:modified>
</cp:coreProperties>
</file>